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E6B" w:rsidRPr="000472E8" w:rsidRDefault="004A1E6B" w:rsidP="004A1E6B">
      <w:pPr>
        <w:spacing w:line="276" w:lineRule="auto"/>
        <w:rPr>
          <w:sz w:val="22"/>
          <w:szCs w:val="22"/>
          <w:lang w:val="de-DE"/>
        </w:rPr>
      </w:pPr>
    </w:p>
    <w:p w:rsidR="004A1E6B" w:rsidRPr="000472E8" w:rsidRDefault="004A1E6B" w:rsidP="004A1E6B">
      <w:pPr>
        <w:spacing w:line="276" w:lineRule="auto"/>
        <w:rPr>
          <w:sz w:val="22"/>
          <w:szCs w:val="22"/>
          <w:lang w:val="en-GB"/>
        </w:rPr>
      </w:pPr>
    </w:p>
    <w:p w:rsidR="004A1E6B" w:rsidRPr="000472E8" w:rsidRDefault="00947F7E" w:rsidP="004A1E6B">
      <w:pPr>
        <w:widowControl w:val="0"/>
        <w:autoSpaceDE w:val="0"/>
        <w:autoSpaceDN w:val="0"/>
        <w:spacing w:line="276" w:lineRule="auto"/>
        <w:rPr>
          <w:b/>
          <w:bCs/>
          <w:snapToGrid w:val="0"/>
          <w:sz w:val="22"/>
          <w:szCs w:val="22"/>
        </w:rPr>
      </w:pPr>
      <w:r w:rsidRPr="000472E8">
        <w:rPr>
          <w:noProof/>
          <w:sz w:val="22"/>
          <w:szCs w:val="22"/>
        </w:rPr>
        <w:drawing>
          <wp:anchor distT="0" distB="0" distL="114300" distR="114300" simplePos="0" relativeHeight="251657728" behindDoc="0" locked="0" layoutInCell="1" allowOverlap="1">
            <wp:simplePos x="0" y="0"/>
            <wp:positionH relativeFrom="column">
              <wp:posOffset>800100</wp:posOffset>
            </wp:positionH>
            <wp:positionV relativeFrom="paragraph">
              <wp:posOffset>-457200</wp:posOffset>
            </wp:positionV>
            <wp:extent cx="323850" cy="371475"/>
            <wp:effectExtent l="19050" t="0" r="0" b="0"/>
            <wp:wrapNone/>
            <wp:docPr id="2"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5"/>
                    <a:srcRect/>
                    <a:stretch>
                      <a:fillRect/>
                    </a:stretch>
                  </pic:blipFill>
                  <pic:spPr bwMode="auto">
                    <a:xfrm>
                      <a:off x="0" y="0"/>
                      <a:ext cx="323850" cy="371475"/>
                    </a:xfrm>
                    <a:prstGeom prst="rect">
                      <a:avLst/>
                    </a:prstGeom>
                    <a:noFill/>
                    <a:ln w="9525">
                      <a:noFill/>
                      <a:miter lim="800000"/>
                      <a:headEnd/>
                      <a:tailEnd/>
                    </a:ln>
                  </pic:spPr>
                </pic:pic>
              </a:graphicData>
            </a:graphic>
          </wp:anchor>
        </w:drawing>
      </w:r>
      <w:r w:rsidR="004A1E6B" w:rsidRPr="000472E8">
        <w:rPr>
          <w:b/>
          <w:bCs/>
          <w:snapToGrid w:val="0"/>
          <w:sz w:val="22"/>
          <w:szCs w:val="22"/>
        </w:rPr>
        <w:t>REPUBLIKA HRVATSKA</w:t>
      </w:r>
    </w:p>
    <w:p w:rsidR="004A1E6B" w:rsidRPr="000472E8" w:rsidRDefault="004A1E6B" w:rsidP="004A1E6B">
      <w:pPr>
        <w:widowControl w:val="0"/>
        <w:autoSpaceDE w:val="0"/>
        <w:autoSpaceDN w:val="0"/>
        <w:spacing w:line="276" w:lineRule="auto"/>
        <w:rPr>
          <w:b/>
          <w:bCs/>
          <w:snapToGrid w:val="0"/>
          <w:sz w:val="22"/>
          <w:szCs w:val="22"/>
        </w:rPr>
      </w:pPr>
      <w:r w:rsidRPr="000472E8">
        <w:rPr>
          <w:b/>
          <w:bCs/>
          <w:snapToGrid w:val="0"/>
          <w:sz w:val="22"/>
          <w:szCs w:val="22"/>
        </w:rPr>
        <w:t>SISAČKO-MOSLAVAČKA ŽUPANIJA</w:t>
      </w:r>
    </w:p>
    <w:p w:rsidR="004A1E6B" w:rsidRPr="000472E8" w:rsidRDefault="004A1E6B" w:rsidP="004A1E6B">
      <w:pPr>
        <w:widowControl w:val="0"/>
        <w:autoSpaceDE w:val="0"/>
        <w:autoSpaceDN w:val="0"/>
        <w:spacing w:line="276" w:lineRule="auto"/>
        <w:rPr>
          <w:b/>
          <w:bCs/>
          <w:snapToGrid w:val="0"/>
          <w:sz w:val="22"/>
          <w:szCs w:val="22"/>
        </w:rPr>
      </w:pPr>
      <w:r w:rsidRPr="000472E8">
        <w:rPr>
          <w:b/>
          <w:bCs/>
          <w:snapToGrid w:val="0"/>
          <w:sz w:val="22"/>
          <w:szCs w:val="22"/>
        </w:rPr>
        <w:t xml:space="preserve">O P Ć I N A  S U N J A </w:t>
      </w:r>
    </w:p>
    <w:p w:rsidR="00ED03BC" w:rsidRDefault="00ED03BC" w:rsidP="004A1E6B">
      <w:pPr>
        <w:autoSpaceDE w:val="0"/>
        <w:autoSpaceDN w:val="0"/>
        <w:adjustRightInd w:val="0"/>
        <w:rPr>
          <w:b/>
          <w:bCs/>
          <w:snapToGrid w:val="0"/>
          <w:sz w:val="22"/>
          <w:szCs w:val="22"/>
        </w:rPr>
      </w:pPr>
      <w:r>
        <w:rPr>
          <w:b/>
          <w:bCs/>
          <w:snapToGrid w:val="0"/>
          <w:sz w:val="22"/>
          <w:szCs w:val="22"/>
        </w:rPr>
        <w:t>Povjerenstvo za  provedbu natječaja</w:t>
      </w:r>
    </w:p>
    <w:p w:rsidR="001209AC" w:rsidRDefault="001209AC" w:rsidP="004A1E6B">
      <w:pPr>
        <w:autoSpaceDE w:val="0"/>
        <w:autoSpaceDN w:val="0"/>
        <w:adjustRightInd w:val="0"/>
        <w:rPr>
          <w:b/>
          <w:bCs/>
          <w:snapToGrid w:val="0"/>
          <w:sz w:val="22"/>
          <w:szCs w:val="22"/>
        </w:rPr>
      </w:pPr>
    </w:p>
    <w:p w:rsidR="004A1E6B" w:rsidRPr="000472E8" w:rsidRDefault="004A1E6B" w:rsidP="004A1E6B">
      <w:pPr>
        <w:autoSpaceDE w:val="0"/>
        <w:autoSpaceDN w:val="0"/>
        <w:adjustRightInd w:val="0"/>
        <w:rPr>
          <w:rFonts w:eastAsia="Calibri"/>
          <w:b/>
          <w:bCs/>
          <w:color w:val="000000"/>
          <w:sz w:val="22"/>
          <w:szCs w:val="22"/>
          <w:lang w:eastAsia="en-US"/>
        </w:rPr>
      </w:pPr>
      <w:r w:rsidRPr="000472E8">
        <w:rPr>
          <w:rFonts w:eastAsia="Calibri"/>
          <w:b/>
          <w:bCs/>
          <w:color w:val="000000"/>
          <w:sz w:val="22"/>
          <w:szCs w:val="22"/>
          <w:lang w:eastAsia="en-US"/>
        </w:rPr>
        <w:t>KLASA: 112-02/</w:t>
      </w:r>
      <w:r w:rsidR="007F003C">
        <w:rPr>
          <w:rFonts w:eastAsia="Calibri"/>
          <w:b/>
          <w:bCs/>
          <w:color w:val="000000"/>
          <w:sz w:val="22"/>
          <w:szCs w:val="22"/>
          <w:lang w:eastAsia="en-US"/>
        </w:rPr>
        <w:t>21</w:t>
      </w:r>
      <w:r w:rsidRPr="000472E8">
        <w:rPr>
          <w:rFonts w:eastAsia="Calibri"/>
          <w:b/>
          <w:bCs/>
          <w:color w:val="000000"/>
          <w:sz w:val="22"/>
          <w:szCs w:val="22"/>
          <w:lang w:eastAsia="en-US"/>
        </w:rPr>
        <w:t>-01/0</w:t>
      </w:r>
      <w:r w:rsidR="00A86CDA">
        <w:rPr>
          <w:rFonts w:eastAsia="Calibri"/>
          <w:b/>
          <w:bCs/>
          <w:color w:val="000000"/>
          <w:sz w:val="22"/>
          <w:szCs w:val="22"/>
          <w:lang w:eastAsia="en-US"/>
        </w:rPr>
        <w:t>3</w:t>
      </w:r>
    </w:p>
    <w:p w:rsidR="004A1E6B" w:rsidRPr="000472E8" w:rsidRDefault="004A1E6B" w:rsidP="004A1E6B">
      <w:pPr>
        <w:autoSpaceDE w:val="0"/>
        <w:autoSpaceDN w:val="0"/>
        <w:adjustRightInd w:val="0"/>
        <w:rPr>
          <w:rFonts w:eastAsia="Calibri"/>
          <w:b/>
          <w:bCs/>
          <w:color w:val="000000"/>
          <w:sz w:val="22"/>
          <w:szCs w:val="22"/>
          <w:lang w:eastAsia="en-US"/>
        </w:rPr>
      </w:pPr>
      <w:r w:rsidRPr="000472E8">
        <w:rPr>
          <w:rFonts w:eastAsia="Calibri"/>
          <w:b/>
          <w:bCs/>
          <w:color w:val="000000"/>
          <w:sz w:val="22"/>
          <w:szCs w:val="22"/>
          <w:lang w:eastAsia="en-US"/>
        </w:rPr>
        <w:t>URBROJ: 2176/17-04/01-</w:t>
      </w:r>
      <w:r w:rsidR="00357567" w:rsidRPr="000472E8">
        <w:rPr>
          <w:rFonts w:eastAsia="Calibri"/>
          <w:b/>
          <w:bCs/>
          <w:color w:val="000000"/>
          <w:sz w:val="22"/>
          <w:szCs w:val="22"/>
          <w:lang w:eastAsia="en-US"/>
        </w:rPr>
        <w:t>21</w:t>
      </w:r>
      <w:r w:rsidRPr="000472E8">
        <w:rPr>
          <w:rFonts w:eastAsia="Calibri"/>
          <w:b/>
          <w:bCs/>
          <w:color w:val="000000"/>
          <w:sz w:val="22"/>
          <w:szCs w:val="22"/>
          <w:lang w:eastAsia="en-US"/>
        </w:rPr>
        <w:t>-</w:t>
      </w:r>
      <w:r w:rsidR="007F003C">
        <w:rPr>
          <w:rFonts w:eastAsia="Calibri"/>
          <w:b/>
          <w:bCs/>
          <w:color w:val="000000"/>
          <w:sz w:val="22"/>
          <w:szCs w:val="22"/>
          <w:lang w:eastAsia="en-US"/>
        </w:rPr>
        <w:t>3</w:t>
      </w:r>
    </w:p>
    <w:p w:rsidR="004A1E6B" w:rsidRPr="000472E8" w:rsidRDefault="004A1E6B" w:rsidP="004A1E6B">
      <w:pPr>
        <w:autoSpaceDE w:val="0"/>
        <w:autoSpaceDN w:val="0"/>
        <w:adjustRightInd w:val="0"/>
        <w:rPr>
          <w:rFonts w:eastAsia="Calibri"/>
          <w:b/>
          <w:bCs/>
          <w:color w:val="000000"/>
          <w:sz w:val="22"/>
          <w:szCs w:val="22"/>
          <w:lang w:eastAsia="en-US"/>
        </w:rPr>
      </w:pPr>
      <w:r w:rsidRPr="000472E8">
        <w:rPr>
          <w:rFonts w:eastAsia="Calibri"/>
          <w:b/>
          <w:bCs/>
          <w:color w:val="000000"/>
          <w:sz w:val="22"/>
          <w:szCs w:val="22"/>
          <w:lang w:eastAsia="en-US"/>
        </w:rPr>
        <w:t xml:space="preserve">Sunja, </w:t>
      </w:r>
      <w:r w:rsidR="00A86CDA">
        <w:rPr>
          <w:rFonts w:eastAsia="Calibri"/>
          <w:b/>
          <w:bCs/>
          <w:color w:val="000000"/>
          <w:sz w:val="22"/>
          <w:szCs w:val="22"/>
          <w:lang w:eastAsia="en-US"/>
        </w:rPr>
        <w:t>08</w:t>
      </w:r>
      <w:r w:rsidR="00742491">
        <w:rPr>
          <w:rFonts w:eastAsia="Calibri"/>
          <w:b/>
          <w:bCs/>
          <w:color w:val="000000"/>
          <w:sz w:val="22"/>
          <w:szCs w:val="22"/>
          <w:lang w:eastAsia="en-US"/>
        </w:rPr>
        <w:t xml:space="preserve">. </w:t>
      </w:r>
      <w:r w:rsidR="00361780">
        <w:rPr>
          <w:rFonts w:eastAsia="Calibri"/>
          <w:b/>
          <w:bCs/>
          <w:color w:val="000000"/>
          <w:sz w:val="22"/>
          <w:szCs w:val="22"/>
          <w:lang w:eastAsia="en-US"/>
        </w:rPr>
        <w:t>rujna</w:t>
      </w:r>
      <w:r w:rsidR="00742491">
        <w:rPr>
          <w:rFonts w:eastAsia="Calibri"/>
          <w:b/>
          <w:bCs/>
          <w:color w:val="000000"/>
          <w:sz w:val="22"/>
          <w:szCs w:val="22"/>
          <w:lang w:eastAsia="en-US"/>
        </w:rPr>
        <w:t xml:space="preserve"> 2021</w:t>
      </w:r>
      <w:r w:rsidR="000249B9">
        <w:rPr>
          <w:rFonts w:eastAsia="Calibri"/>
          <w:b/>
          <w:bCs/>
          <w:color w:val="000000"/>
          <w:sz w:val="22"/>
          <w:szCs w:val="22"/>
          <w:lang w:eastAsia="en-US"/>
        </w:rPr>
        <w:t>.</w:t>
      </w:r>
    </w:p>
    <w:p w:rsidR="00A157A0" w:rsidRPr="000472E8" w:rsidRDefault="00D81A22" w:rsidP="004A1E6B">
      <w:pPr>
        <w:ind w:right="-1"/>
        <w:jc w:val="both"/>
        <w:rPr>
          <w:sz w:val="22"/>
          <w:szCs w:val="22"/>
        </w:rPr>
      </w:pPr>
      <w:r w:rsidRPr="000472E8">
        <w:rPr>
          <w:sz w:val="22"/>
          <w:szCs w:val="22"/>
        </w:rPr>
        <w:t xml:space="preserve">             </w:t>
      </w:r>
      <w:r w:rsidR="0087345B" w:rsidRPr="000472E8">
        <w:rPr>
          <w:sz w:val="22"/>
          <w:szCs w:val="22"/>
        </w:rPr>
        <w:t xml:space="preserve">           </w:t>
      </w:r>
    </w:p>
    <w:p w:rsidR="00D81A22" w:rsidRPr="00ED03BC" w:rsidRDefault="00D81A22" w:rsidP="00356F8C">
      <w:pPr>
        <w:autoSpaceDE w:val="0"/>
        <w:autoSpaceDN w:val="0"/>
        <w:adjustRightInd w:val="0"/>
        <w:ind w:firstLine="708"/>
        <w:jc w:val="both"/>
        <w:rPr>
          <w:b/>
          <w:bCs/>
          <w:snapToGrid w:val="0"/>
          <w:sz w:val="22"/>
          <w:szCs w:val="22"/>
        </w:rPr>
      </w:pPr>
      <w:r w:rsidRPr="00ED03BC">
        <w:rPr>
          <w:sz w:val="22"/>
          <w:szCs w:val="22"/>
        </w:rPr>
        <w:t xml:space="preserve"> </w:t>
      </w:r>
      <w:r w:rsidR="00ED03BC" w:rsidRPr="00ED03BC">
        <w:rPr>
          <w:bCs/>
          <w:snapToGrid w:val="0"/>
          <w:sz w:val="22"/>
          <w:szCs w:val="22"/>
        </w:rPr>
        <w:t>Povjerenstvo za  provedbu natječaja</w:t>
      </w:r>
      <w:r w:rsidRPr="000472E8">
        <w:rPr>
          <w:sz w:val="22"/>
          <w:szCs w:val="22"/>
        </w:rPr>
        <w:t>, temeljem odredbe članka 19. Zakona o službenicima i namještenicima u lokalnoj i područnoj (regionalnoj) samoupravi ("Narodne novine" broj 86/08</w:t>
      </w:r>
      <w:r w:rsidR="009556B4" w:rsidRPr="000472E8">
        <w:rPr>
          <w:sz w:val="22"/>
          <w:szCs w:val="22"/>
        </w:rPr>
        <w:t>,</w:t>
      </w:r>
      <w:r w:rsidRPr="000472E8">
        <w:rPr>
          <w:sz w:val="22"/>
          <w:szCs w:val="22"/>
        </w:rPr>
        <w:t xml:space="preserve"> 61/11</w:t>
      </w:r>
      <w:r w:rsidR="000700D3" w:rsidRPr="000472E8">
        <w:rPr>
          <w:sz w:val="22"/>
          <w:szCs w:val="22"/>
        </w:rPr>
        <w:t xml:space="preserve">, </w:t>
      </w:r>
      <w:r w:rsidR="009556B4" w:rsidRPr="000472E8">
        <w:rPr>
          <w:sz w:val="22"/>
          <w:szCs w:val="22"/>
        </w:rPr>
        <w:t>4/1</w:t>
      </w:r>
      <w:r w:rsidR="000700D3" w:rsidRPr="000472E8">
        <w:rPr>
          <w:sz w:val="22"/>
          <w:szCs w:val="22"/>
        </w:rPr>
        <w:t>8 i 112/19</w:t>
      </w:r>
      <w:r w:rsidR="0087345B" w:rsidRPr="000472E8">
        <w:rPr>
          <w:sz w:val="22"/>
          <w:szCs w:val="22"/>
        </w:rPr>
        <w:t>)</w:t>
      </w:r>
      <w:r w:rsidRPr="000472E8">
        <w:rPr>
          <w:sz w:val="22"/>
          <w:szCs w:val="22"/>
        </w:rPr>
        <w:t xml:space="preserve"> objavljuje</w:t>
      </w:r>
    </w:p>
    <w:p w:rsidR="00D81A22" w:rsidRPr="000472E8" w:rsidRDefault="00D81A22" w:rsidP="00A157A0">
      <w:pPr>
        <w:pStyle w:val="NormalWeb"/>
        <w:spacing w:after="0"/>
        <w:jc w:val="center"/>
        <w:rPr>
          <w:b/>
          <w:bCs/>
          <w:sz w:val="22"/>
          <w:szCs w:val="22"/>
        </w:rPr>
      </w:pPr>
      <w:r w:rsidRPr="000472E8">
        <w:rPr>
          <w:b/>
          <w:bCs/>
          <w:sz w:val="22"/>
          <w:szCs w:val="22"/>
        </w:rPr>
        <w:t>UPUTE I OBAVIJESTI KANDIDATIMA / KANDIDATKINJAMA</w:t>
      </w:r>
    </w:p>
    <w:p w:rsidR="00D81A22" w:rsidRPr="000472E8" w:rsidRDefault="00D81A22" w:rsidP="00D81A22">
      <w:pPr>
        <w:pStyle w:val="NormalWeb"/>
        <w:spacing w:before="0" w:beforeAutospacing="0" w:after="0"/>
        <w:jc w:val="center"/>
        <w:rPr>
          <w:sz w:val="22"/>
          <w:szCs w:val="22"/>
        </w:rPr>
      </w:pPr>
    </w:p>
    <w:p w:rsidR="003408ED" w:rsidRPr="000472E8" w:rsidRDefault="003408ED" w:rsidP="003408ED">
      <w:pPr>
        <w:tabs>
          <w:tab w:val="left" w:pos="540"/>
        </w:tabs>
        <w:jc w:val="both"/>
        <w:rPr>
          <w:b/>
          <w:sz w:val="22"/>
          <w:szCs w:val="22"/>
        </w:rPr>
      </w:pPr>
      <w:r w:rsidRPr="000472E8">
        <w:rPr>
          <w:sz w:val="22"/>
          <w:szCs w:val="22"/>
        </w:rPr>
        <w:t xml:space="preserve">Sukladno članku 19. Zakona o službenicima i namještenicima u lokalnoj i područnoj (regionalnoj) samoupravi („Narodne novine“ broj </w:t>
      </w:r>
      <w:r w:rsidR="009556B4" w:rsidRPr="000472E8">
        <w:rPr>
          <w:sz w:val="22"/>
          <w:szCs w:val="22"/>
        </w:rPr>
        <w:t>86/08, 61/11 i 4/18</w:t>
      </w:r>
      <w:r w:rsidRPr="000472E8">
        <w:rPr>
          <w:sz w:val="22"/>
          <w:szCs w:val="22"/>
        </w:rPr>
        <w:t xml:space="preserve">), </w:t>
      </w:r>
      <w:r w:rsidR="00357567" w:rsidRPr="000472E8">
        <w:rPr>
          <w:sz w:val="22"/>
          <w:szCs w:val="22"/>
        </w:rPr>
        <w:t xml:space="preserve">Općinski načelnik Općine Sunja </w:t>
      </w:r>
      <w:r w:rsidRPr="000472E8">
        <w:rPr>
          <w:sz w:val="22"/>
          <w:szCs w:val="22"/>
        </w:rPr>
        <w:t>raspisa</w:t>
      </w:r>
      <w:r w:rsidR="009556B4" w:rsidRPr="000472E8">
        <w:rPr>
          <w:sz w:val="22"/>
          <w:szCs w:val="22"/>
        </w:rPr>
        <w:t>o</w:t>
      </w:r>
      <w:r w:rsidR="00041696">
        <w:rPr>
          <w:sz w:val="22"/>
          <w:szCs w:val="22"/>
        </w:rPr>
        <w:t xml:space="preserve"> je Javni n</w:t>
      </w:r>
      <w:r w:rsidRPr="000472E8">
        <w:rPr>
          <w:sz w:val="22"/>
          <w:szCs w:val="22"/>
        </w:rPr>
        <w:t xml:space="preserve">atječaj </w:t>
      </w:r>
      <w:r w:rsidRPr="000472E8">
        <w:rPr>
          <w:b/>
          <w:sz w:val="22"/>
          <w:szCs w:val="22"/>
        </w:rPr>
        <w:t xml:space="preserve">koji je objavljen u </w:t>
      </w:r>
      <w:r w:rsidRPr="000472E8">
        <w:rPr>
          <w:sz w:val="22"/>
          <w:szCs w:val="22"/>
          <w:u w:val="single"/>
        </w:rPr>
        <w:t>(„Narodnim novinama“</w:t>
      </w:r>
      <w:r w:rsidRPr="00ED03BC">
        <w:rPr>
          <w:sz w:val="22"/>
          <w:szCs w:val="22"/>
          <w:u w:val="single"/>
        </w:rPr>
        <w:t xml:space="preserve"> broj </w:t>
      </w:r>
      <w:r w:rsidR="00A86CDA">
        <w:rPr>
          <w:sz w:val="22"/>
          <w:szCs w:val="22"/>
          <w:u w:val="single"/>
        </w:rPr>
        <w:t>98</w:t>
      </w:r>
      <w:r w:rsidR="00B54C42" w:rsidRPr="00F21109">
        <w:rPr>
          <w:sz w:val="22"/>
          <w:szCs w:val="22"/>
          <w:u w:val="single"/>
        </w:rPr>
        <w:t>/21</w:t>
      </w:r>
      <w:r w:rsidR="00041696" w:rsidRPr="00F21109">
        <w:rPr>
          <w:sz w:val="22"/>
          <w:szCs w:val="22"/>
          <w:u w:val="single"/>
        </w:rPr>
        <w:t xml:space="preserve">  </w:t>
      </w:r>
      <w:r w:rsidRPr="00F21109">
        <w:rPr>
          <w:sz w:val="22"/>
          <w:szCs w:val="22"/>
          <w:u w:val="single"/>
        </w:rPr>
        <w:t>od</w:t>
      </w:r>
      <w:r w:rsidR="005370FE" w:rsidRPr="00F21109">
        <w:rPr>
          <w:sz w:val="22"/>
          <w:szCs w:val="22"/>
          <w:u w:val="single"/>
        </w:rPr>
        <w:t xml:space="preserve"> </w:t>
      </w:r>
      <w:r w:rsidR="00A86CDA">
        <w:rPr>
          <w:sz w:val="22"/>
          <w:szCs w:val="22"/>
          <w:u w:val="single"/>
        </w:rPr>
        <w:t>08.09</w:t>
      </w:r>
      <w:r w:rsidR="00357567" w:rsidRPr="00F21109">
        <w:rPr>
          <w:sz w:val="22"/>
          <w:szCs w:val="22"/>
          <w:u w:val="single"/>
        </w:rPr>
        <w:t>.2021</w:t>
      </w:r>
      <w:r w:rsidR="00541B3A" w:rsidRPr="00ED03BC">
        <w:rPr>
          <w:sz w:val="22"/>
          <w:szCs w:val="22"/>
          <w:u w:val="single"/>
        </w:rPr>
        <w:t>.</w:t>
      </w:r>
      <w:r w:rsidRPr="00ED03BC">
        <w:rPr>
          <w:sz w:val="22"/>
          <w:szCs w:val="22"/>
          <w:u w:val="single"/>
        </w:rPr>
        <w:t>)</w:t>
      </w:r>
      <w:r w:rsidRPr="00ED03BC">
        <w:rPr>
          <w:b/>
          <w:sz w:val="22"/>
          <w:szCs w:val="22"/>
          <w:u w:val="single"/>
        </w:rPr>
        <w:t xml:space="preserve">  </w:t>
      </w:r>
      <w:r w:rsidRPr="000472E8">
        <w:rPr>
          <w:b/>
          <w:sz w:val="22"/>
          <w:szCs w:val="22"/>
        </w:rPr>
        <w:t xml:space="preserve">za </w:t>
      </w:r>
    </w:p>
    <w:p w:rsidR="00357567" w:rsidRPr="000472E8" w:rsidRDefault="00357567" w:rsidP="003408ED">
      <w:pPr>
        <w:tabs>
          <w:tab w:val="left" w:pos="540"/>
        </w:tabs>
        <w:jc w:val="both"/>
        <w:rPr>
          <w:b/>
          <w:sz w:val="22"/>
          <w:szCs w:val="22"/>
        </w:rPr>
      </w:pPr>
    </w:p>
    <w:p w:rsidR="003408ED" w:rsidRPr="000472E8" w:rsidRDefault="00357567" w:rsidP="003408ED">
      <w:pPr>
        <w:tabs>
          <w:tab w:val="left" w:pos="540"/>
        </w:tabs>
        <w:jc w:val="both"/>
        <w:rPr>
          <w:b/>
          <w:sz w:val="22"/>
          <w:szCs w:val="22"/>
        </w:rPr>
      </w:pPr>
      <w:r w:rsidRPr="000472E8">
        <w:rPr>
          <w:b/>
          <w:sz w:val="22"/>
          <w:szCs w:val="22"/>
        </w:rPr>
        <w:tab/>
      </w:r>
      <w:r w:rsidRPr="000472E8">
        <w:rPr>
          <w:b/>
          <w:sz w:val="22"/>
          <w:szCs w:val="22"/>
        </w:rPr>
        <w:tab/>
      </w:r>
      <w:r w:rsidRPr="000472E8">
        <w:rPr>
          <w:b/>
          <w:sz w:val="22"/>
          <w:szCs w:val="22"/>
        </w:rPr>
        <w:tab/>
      </w:r>
      <w:r w:rsidR="00ED03BC">
        <w:rPr>
          <w:b/>
          <w:sz w:val="22"/>
          <w:szCs w:val="22"/>
        </w:rPr>
        <w:t>i</w:t>
      </w:r>
      <w:r w:rsidRPr="000472E8">
        <w:rPr>
          <w:b/>
          <w:sz w:val="22"/>
          <w:szCs w:val="22"/>
        </w:rPr>
        <w:t>menovanje pročelnika/ce Jedinstvenog upravnog odjela Općine Sunja</w:t>
      </w:r>
    </w:p>
    <w:p w:rsidR="00735E61" w:rsidRPr="000472E8" w:rsidRDefault="00735E61" w:rsidP="00735E61">
      <w:pPr>
        <w:autoSpaceDE w:val="0"/>
        <w:autoSpaceDN w:val="0"/>
        <w:adjustRightInd w:val="0"/>
        <w:jc w:val="center"/>
        <w:rPr>
          <w:rFonts w:eastAsia="Calibri"/>
          <w:color w:val="000000"/>
          <w:sz w:val="22"/>
          <w:szCs w:val="22"/>
          <w:lang w:eastAsia="en-US"/>
        </w:rPr>
      </w:pPr>
      <w:r w:rsidRPr="000472E8">
        <w:rPr>
          <w:rFonts w:eastAsia="Calibri"/>
          <w:color w:val="000000"/>
          <w:sz w:val="22"/>
          <w:szCs w:val="22"/>
          <w:lang w:eastAsia="en-US"/>
        </w:rPr>
        <w:t>- 1 iz</w:t>
      </w:r>
      <w:r w:rsidR="00357567" w:rsidRPr="000472E8">
        <w:rPr>
          <w:rFonts w:eastAsia="Calibri"/>
          <w:color w:val="000000"/>
          <w:sz w:val="22"/>
          <w:szCs w:val="22"/>
          <w:lang w:eastAsia="en-US"/>
        </w:rPr>
        <w:t xml:space="preserve">vršitelj na neodređeno </w:t>
      </w:r>
      <w:r w:rsidRPr="000472E8">
        <w:rPr>
          <w:rFonts w:eastAsia="Calibri"/>
          <w:color w:val="000000"/>
          <w:sz w:val="22"/>
          <w:szCs w:val="22"/>
          <w:lang w:eastAsia="en-US"/>
        </w:rPr>
        <w:t>vrijeme, uz obvezni probni rad u trajanju od tri mjeseca.</w:t>
      </w:r>
    </w:p>
    <w:p w:rsidR="00735E61" w:rsidRPr="000472E8" w:rsidRDefault="00735E61" w:rsidP="00735E61">
      <w:pPr>
        <w:autoSpaceDE w:val="0"/>
        <w:autoSpaceDN w:val="0"/>
        <w:adjustRightInd w:val="0"/>
        <w:jc w:val="center"/>
        <w:rPr>
          <w:rFonts w:eastAsia="Calibri"/>
          <w:color w:val="000000"/>
          <w:sz w:val="22"/>
          <w:szCs w:val="22"/>
          <w:lang w:eastAsia="en-US"/>
        </w:rPr>
      </w:pPr>
    </w:p>
    <w:p w:rsidR="005370FE" w:rsidRPr="000472E8" w:rsidRDefault="005370FE" w:rsidP="005370FE">
      <w:pPr>
        <w:tabs>
          <w:tab w:val="left" w:pos="540"/>
        </w:tabs>
        <w:jc w:val="both"/>
        <w:rPr>
          <w:b/>
          <w:sz w:val="22"/>
          <w:szCs w:val="22"/>
        </w:rPr>
      </w:pPr>
      <w:r w:rsidRPr="000472E8">
        <w:rPr>
          <w:sz w:val="22"/>
          <w:szCs w:val="22"/>
        </w:rPr>
        <w:t xml:space="preserve">Pisane prijave na natječaj s dokazima o ispunjavanju uvjeta, podnose se </w:t>
      </w:r>
      <w:r w:rsidR="00B3624B" w:rsidRPr="000472E8">
        <w:rPr>
          <w:sz w:val="22"/>
          <w:szCs w:val="22"/>
        </w:rPr>
        <w:t xml:space="preserve">Jedinstvenom upravnom odjelu </w:t>
      </w:r>
      <w:r w:rsidR="007F08FB" w:rsidRPr="000472E8">
        <w:rPr>
          <w:sz w:val="22"/>
          <w:szCs w:val="22"/>
        </w:rPr>
        <w:t>Općine Sunja</w:t>
      </w:r>
      <w:r w:rsidR="00B3624B" w:rsidRPr="000472E8">
        <w:rPr>
          <w:sz w:val="22"/>
          <w:szCs w:val="22"/>
        </w:rPr>
        <w:t xml:space="preserve"> </w:t>
      </w:r>
      <w:r w:rsidRPr="000472E8">
        <w:rPr>
          <w:sz w:val="22"/>
          <w:szCs w:val="22"/>
        </w:rPr>
        <w:t xml:space="preserve">u roku od 8 dana od dana objave natječaja u "Narodnim novinama" na adresu: </w:t>
      </w:r>
      <w:r w:rsidR="007F08FB" w:rsidRPr="000472E8">
        <w:rPr>
          <w:b/>
          <w:sz w:val="22"/>
          <w:szCs w:val="22"/>
        </w:rPr>
        <w:t>Općina Sunja</w:t>
      </w:r>
      <w:r w:rsidRPr="000472E8">
        <w:rPr>
          <w:b/>
          <w:sz w:val="22"/>
          <w:szCs w:val="22"/>
        </w:rPr>
        <w:t xml:space="preserve">, </w:t>
      </w:r>
      <w:r w:rsidR="00735E61" w:rsidRPr="000472E8">
        <w:rPr>
          <w:b/>
          <w:sz w:val="22"/>
          <w:szCs w:val="22"/>
        </w:rPr>
        <w:t>Trg kralja Tomislava 3, 44</w:t>
      </w:r>
      <w:r w:rsidR="001A184F" w:rsidRPr="000472E8">
        <w:rPr>
          <w:b/>
          <w:sz w:val="22"/>
          <w:szCs w:val="22"/>
        </w:rPr>
        <w:t>210</w:t>
      </w:r>
      <w:r w:rsidR="00735E61" w:rsidRPr="000472E8">
        <w:rPr>
          <w:b/>
          <w:sz w:val="22"/>
          <w:szCs w:val="22"/>
        </w:rPr>
        <w:t xml:space="preserve"> Sunja</w:t>
      </w:r>
      <w:r w:rsidRPr="000472E8">
        <w:rPr>
          <w:b/>
          <w:sz w:val="22"/>
          <w:szCs w:val="22"/>
        </w:rPr>
        <w:t>, s naznakom „Ne otvaraj – prijava na natječaj</w:t>
      </w:r>
      <w:r w:rsidR="00357567" w:rsidRPr="000472E8">
        <w:rPr>
          <w:b/>
          <w:sz w:val="22"/>
          <w:szCs w:val="22"/>
        </w:rPr>
        <w:t>:pročelnika/ce</w:t>
      </w:r>
      <w:r w:rsidRPr="000472E8">
        <w:rPr>
          <w:b/>
          <w:sz w:val="22"/>
          <w:szCs w:val="22"/>
        </w:rPr>
        <w:t xml:space="preserve">. </w:t>
      </w:r>
    </w:p>
    <w:p w:rsidR="005370FE" w:rsidRPr="000472E8" w:rsidRDefault="005370FE" w:rsidP="005370FE">
      <w:pPr>
        <w:tabs>
          <w:tab w:val="left" w:pos="540"/>
        </w:tabs>
        <w:rPr>
          <w:sz w:val="22"/>
          <w:szCs w:val="22"/>
        </w:rPr>
      </w:pPr>
    </w:p>
    <w:p w:rsidR="003408ED" w:rsidRPr="000472E8" w:rsidRDefault="005370FE" w:rsidP="005370FE">
      <w:pPr>
        <w:tabs>
          <w:tab w:val="left" w:pos="540"/>
        </w:tabs>
        <w:rPr>
          <w:sz w:val="22"/>
          <w:szCs w:val="22"/>
        </w:rPr>
      </w:pPr>
      <w:r w:rsidRPr="000472E8">
        <w:rPr>
          <w:sz w:val="22"/>
          <w:szCs w:val="22"/>
        </w:rPr>
        <w:t>U skladu s navedenim</w:t>
      </w:r>
      <w:r w:rsidR="003408ED" w:rsidRPr="000472E8">
        <w:rPr>
          <w:sz w:val="22"/>
          <w:szCs w:val="22"/>
        </w:rPr>
        <w:t xml:space="preserve"> daju </w:t>
      </w:r>
      <w:r w:rsidRPr="000472E8">
        <w:rPr>
          <w:sz w:val="22"/>
          <w:szCs w:val="22"/>
        </w:rPr>
        <w:t xml:space="preserve">se </w:t>
      </w:r>
      <w:r w:rsidR="003408ED" w:rsidRPr="000472E8">
        <w:rPr>
          <w:sz w:val="22"/>
          <w:szCs w:val="22"/>
        </w:rPr>
        <w:t>upute kandidatima</w:t>
      </w:r>
      <w:r w:rsidRPr="000472E8">
        <w:rPr>
          <w:sz w:val="22"/>
          <w:szCs w:val="22"/>
        </w:rPr>
        <w:t>/kandidatkinjama,</w:t>
      </w:r>
      <w:r w:rsidR="003408ED" w:rsidRPr="000472E8">
        <w:rPr>
          <w:sz w:val="22"/>
          <w:szCs w:val="22"/>
        </w:rPr>
        <w:t xml:space="preserve"> kako slijedi:</w:t>
      </w:r>
    </w:p>
    <w:p w:rsidR="0087345B" w:rsidRPr="000472E8" w:rsidRDefault="0087345B" w:rsidP="00D81A22">
      <w:pPr>
        <w:pStyle w:val="NormalWeb"/>
        <w:spacing w:before="0" w:beforeAutospacing="0" w:after="0"/>
        <w:jc w:val="center"/>
        <w:rPr>
          <w:sz w:val="22"/>
          <w:szCs w:val="22"/>
          <w:lang w:val="it-IT"/>
        </w:rPr>
      </w:pPr>
    </w:p>
    <w:p w:rsidR="0008594D" w:rsidRPr="000472E8" w:rsidRDefault="0008594D" w:rsidP="0008594D">
      <w:pPr>
        <w:jc w:val="both"/>
        <w:rPr>
          <w:b/>
          <w:color w:val="000000"/>
          <w:sz w:val="22"/>
          <w:szCs w:val="22"/>
          <w:u w:val="single"/>
        </w:rPr>
      </w:pPr>
      <w:r w:rsidRPr="000472E8">
        <w:rPr>
          <w:b/>
          <w:color w:val="000000"/>
          <w:sz w:val="22"/>
          <w:szCs w:val="22"/>
          <w:u w:val="single"/>
        </w:rPr>
        <w:t xml:space="preserve">Opis poslova </w:t>
      </w:r>
      <w:r w:rsidR="0087345B" w:rsidRPr="000472E8">
        <w:rPr>
          <w:b/>
          <w:color w:val="000000"/>
          <w:sz w:val="22"/>
          <w:szCs w:val="22"/>
          <w:u w:val="single"/>
        </w:rPr>
        <w:t xml:space="preserve">radnog mjesta </w:t>
      </w:r>
    </w:p>
    <w:p w:rsidR="009B456B" w:rsidRPr="000472E8" w:rsidRDefault="009B456B" w:rsidP="0008594D">
      <w:pPr>
        <w:jc w:val="both"/>
        <w:rPr>
          <w:b/>
          <w:color w:val="000000"/>
          <w:sz w:val="22"/>
          <w:szCs w:val="22"/>
          <w:u w:val="single"/>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10"/>
        <w:gridCol w:w="5998"/>
      </w:tblGrid>
      <w:tr w:rsidR="00357567" w:rsidRPr="000472E8" w:rsidTr="00357567">
        <w:tc>
          <w:tcPr>
            <w:tcW w:w="10008" w:type="dxa"/>
            <w:gridSpan w:val="2"/>
            <w:shd w:val="clear" w:color="auto" w:fill="B3B3B3"/>
          </w:tcPr>
          <w:p w:rsidR="00357567" w:rsidRPr="000472E8" w:rsidRDefault="00357567" w:rsidP="00357567">
            <w:pPr>
              <w:spacing w:before="100" w:beforeAutospacing="1" w:after="100" w:afterAutospacing="1"/>
              <w:jc w:val="both"/>
              <w:rPr>
                <w:b/>
                <w:noProof/>
                <w:sz w:val="22"/>
                <w:szCs w:val="22"/>
              </w:rPr>
            </w:pPr>
            <w:r w:rsidRPr="000472E8">
              <w:rPr>
                <w:b/>
                <w:noProof/>
                <w:sz w:val="22"/>
                <w:szCs w:val="22"/>
              </w:rPr>
              <w:t>I. Osnovni podaci</w:t>
            </w:r>
          </w:p>
        </w:tc>
      </w:tr>
      <w:tr w:rsidR="00357567" w:rsidRPr="000472E8" w:rsidTr="00357567">
        <w:trPr>
          <w:trHeight w:val="232"/>
        </w:trPr>
        <w:tc>
          <w:tcPr>
            <w:tcW w:w="4010" w:type="dxa"/>
          </w:tcPr>
          <w:p w:rsidR="00357567" w:rsidRPr="000472E8" w:rsidRDefault="00357567" w:rsidP="00357567">
            <w:pPr>
              <w:spacing w:before="100" w:beforeAutospacing="1" w:after="100" w:afterAutospacing="1"/>
              <w:ind w:right="-142"/>
              <w:rPr>
                <w:noProof/>
                <w:sz w:val="22"/>
                <w:szCs w:val="22"/>
              </w:rPr>
            </w:pPr>
            <w:r w:rsidRPr="000472E8">
              <w:rPr>
                <w:noProof/>
                <w:sz w:val="22"/>
                <w:szCs w:val="22"/>
              </w:rPr>
              <w:t>1. Kategorija radnog mjesta</w:t>
            </w:r>
          </w:p>
        </w:tc>
        <w:tc>
          <w:tcPr>
            <w:tcW w:w="5998" w:type="dxa"/>
          </w:tcPr>
          <w:p w:rsidR="00357567" w:rsidRPr="000472E8" w:rsidRDefault="00357567" w:rsidP="00357567">
            <w:pPr>
              <w:spacing w:before="100" w:beforeAutospacing="1" w:after="100" w:afterAutospacing="1"/>
              <w:ind w:right="-142"/>
              <w:rPr>
                <w:noProof/>
                <w:sz w:val="22"/>
                <w:szCs w:val="22"/>
              </w:rPr>
            </w:pPr>
            <w:r w:rsidRPr="000472E8">
              <w:rPr>
                <w:noProof/>
                <w:sz w:val="22"/>
                <w:szCs w:val="22"/>
              </w:rPr>
              <w:t>I.</w:t>
            </w:r>
          </w:p>
        </w:tc>
      </w:tr>
      <w:tr w:rsidR="00357567" w:rsidRPr="000472E8" w:rsidTr="00357567">
        <w:trPr>
          <w:trHeight w:val="265"/>
        </w:trPr>
        <w:tc>
          <w:tcPr>
            <w:tcW w:w="4010" w:type="dxa"/>
          </w:tcPr>
          <w:p w:rsidR="00357567" w:rsidRPr="000472E8" w:rsidRDefault="00357567" w:rsidP="00357567">
            <w:pPr>
              <w:spacing w:before="100" w:beforeAutospacing="1" w:after="100" w:afterAutospacing="1"/>
              <w:ind w:right="-142"/>
              <w:rPr>
                <w:noProof/>
                <w:sz w:val="22"/>
                <w:szCs w:val="22"/>
              </w:rPr>
            </w:pPr>
            <w:r w:rsidRPr="000472E8">
              <w:rPr>
                <w:noProof/>
                <w:sz w:val="22"/>
                <w:szCs w:val="22"/>
              </w:rPr>
              <w:t>2. Potkategorija radnog mjesta</w:t>
            </w:r>
          </w:p>
        </w:tc>
        <w:tc>
          <w:tcPr>
            <w:tcW w:w="5998" w:type="dxa"/>
          </w:tcPr>
          <w:p w:rsidR="00357567" w:rsidRPr="000472E8" w:rsidRDefault="00357567" w:rsidP="00357567">
            <w:pPr>
              <w:spacing w:before="100" w:beforeAutospacing="1" w:after="100" w:afterAutospacing="1"/>
              <w:rPr>
                <w:noProof/>
                <w:sz w:val="22"/>
                <w:szCs w:val="22"/>
              </w:rPr>
            </w:pPr>
            <w:r w:rsidRPr="000472E8">
              <w:rPr>
                <w:noProof/>
                <w:sz w:val="22"/>
                <w:szCs w:val="22"/>
              </w:rPr>
              <w:t>Glavni rukovoditelj</w:t>
            </w:r>
          </w:p>
        </w:tc>
      </w:tr>
      <w:tr w:rsidR="00357567" w:rsidRPr="000472E8" w:rsidTr="00357567">
        <w:trPr>
          <w:trHeight w:val="265"/>
        </w:trPr>
        <w:tc>
          <w:tcPr>
            <w:tcW w:w="4010" w:type="dxa"/>
          </w:tcPr>
          <w:p w:rsidR="00357567" w:rsidRPr="000472E8" w:rsidRDefault="00357567" w:rsidP="00357567">
            <w:pPr>
              <w:spacing w:before="100" w:beforeAutospacing="1" w:after="100" w:afterAutospacing="1"/>
              <w:ind w:right="-142"/>
              <w:rPr>
                <w:noProof/>
                <w:sz w:val="22"/>
                <w:szCs w:val="22"/>
              </w:rPr>
            </w:pPr>
            <w:r w:rsidRPr="000472E8">
              <w:rPr>
                <w:noProof/>
                <w:sz w:val="22"/>
                <w:szCs w:val="22"/>
              </w:rPr>
              <w:t>3. Razina</w:t>
            </w:r>
          </w:p>
        </w:tc>
        <w:tc>
          <w:tcPr>
            <w:tcW w:w="5998" w:type="dxa"/>
          </w:tcPr>
          <w:p w:rsidR="00357567" w:rsidRPr="000472E8" w:rsidRDefault="00357567" w:rsidP="00357567">
            <w:pPr>
              <w:spacing w:before="100" w:beforeAutospacing="1" w:after="100" w:afterAutospacing="1"/>
              <w:rPr>
                <w:noProof/>
                <w:sz w:val="22"/>
                <w:szCs w:val="22"/>
              </w:rPr>
            </w:pPr>
            <w:r w:rsidRPr="000472E8">
              <w:rPr>
                <w:noProof/>
                <w:sz w:val="22"/>
                <w:szCs w:val="22"/>
              </w:rPr>
              <w:t>-</w:t>
            </w:r>
          </w:p>
        </w:tc>
      </w:tr>
      <w:tr w:rsidR="00357567" w:rsidRPr="000472E8" w:rsidTr="00357567">
        <w:tc>
          <w:tcPr>
            <w:tcW w:w="4010" w:type="dxa"/>
          </w:tcPr>
          <w:p w:rsidR="00357567" w:rsidRPr="000472E8" w:rsidRDefault="00357567" w:rsidP="00357567">
            <w:pPr>
              <w:spacing w:before="100" w:beforeAutospacing="1" w:after="100" w:afterAutospacing="1"/>
              <w:ind w:right="-142"/>
              <w:rPr>
                <w:noProof/>
                <w:sz w:val="22"/>
                <w:szCs w:val="22"/>
              </w:rPr>
            </w:pPr>
            <w:r w:rsidRPr="000472E8">
              <w:rPr>
                <w:noProof/>
                <w:sz w:val="22"/>
                <w:szCs w:val="22"/>
              </w:rPr>
              <w:t>4. Klasifikacijski rang</w:t>
            </w:r>
          </w:p>
        </w:tc>
        <w:tc>
          <w:tcPr>
            <w:tcW w:w="5998" w:type="dxa"/>
          </w:tcPr>
          <w:p w:rsidR="00357567" w:rsidRPr="000472E8" w:rsidRDefault="00357567" w:rsidP="00357567">
            <w:pPr>
              <w:spacing w:before="100" w:beforeAutospacing="1" w:after="100" w:afterAutospacing="1"/>
              <w:rPr>
                <w:noProof/>
                <w:sz w:val="22"/>
                <w:szCs w:val="22"/>
              </w:rPr>
            </w:pPr>
            <w:r w:rsidRPr="000472E8">
              <w:rPr>
                <w:noProof/>
                <w:sz w:val="22"/>
                <w:szCs w:val="22"/>
              </w:rPr>
              <w:t>1.</w:t>
            </w:r>
          </w:p>
        </w:tc>
      </w:tr>
      <w:tr w:rsidR="00357567" w:rsidRPr="000472E8" w:rsidTr="00357567">
        <w:tc>
          <w:tcPr>
            <w:tcW w:w="4010" w:type="dxa"/>
            <w:tcBorders>
              <w:bottom w:val="single" w:sz="4" w:space="0" w:color="auto"/>
            </w:tcBorders>
          </w:tcPr>
          <w:p w:rsidR="00357567" w:rsidRPr="000472E8" w:rsidRDefault="00357567" w:rsidP="00357567">
            <w:pPr>
              <w:spacing w:before="100" w:beforeAutospacing="1" w:after="100" w:afterAutospacing="1"/>
              <w:ind w:right="-142"/>
              <w:rPr>
                <w:noProof/>
                <w:sz w:val="22"/>
                <w:szCs w:val="22"/>
              </w:rPr>
            </w:pPr>
            <w:r w:rsidRPr="000472E8">
              <w:rPr>
                <w:noProof/>
                <w:sz w:val="22"/>
                <w:szCs w:val="22"/>
              </w:rPr>
              <w:t>5. Broj izvršitelja</w:t>
            </w:r>
          </w:p>
        </w:tc>
        <w:tc>
          <w:tcPr>
            <w:tcW w:w="5998" w:type="dxa"/>
            <w:tcBorders>
              <w:bottom w:val="single" w:sz="4" w:space="0" w:color="auto"/>
            </w:tcBorders>
          </w:tcPr>
          <w:p w:rsidR="00357567" w:rsidRPr="000472E8" w:rsidRDefault="00357567" w:rsidP="00357567">
            <w:pPr>
              <w:spacing w:before="100" w:beforeAutospacing="1" w:after="100" w:afterAutospacing="1"/>
              <w:rPr>
                <w:noProof/>
                <w:sz w:val="22"/>
                <w:szCs w:val="22"/>
              </w:rPr>
            </w:pPr>
            <w:r w:rsidRPr="000472E8">
              <w:rPr>
                <w:noProof/>
                <w:sz w:val="22"/>
                <w:szCs w:val="22"/>
              </w:rPr>
              <w:t>1</w:t>
            </w:r>
          </w:p>
        </w:tc>
      </w:tr>
    </w:tbl>
    <w:p w:rsidR="00357567" w:rsidRPr="000472E8" w:rsidRDefault="00357567" w:rsidP="00357567">
      <w:pPr>
        <w:spacing w:before="100" w:beforeAutospacing="1" w:after="100" w:afterAutospacing="1"/>
        <w:rPr>
          <w:noProof/>
          <w:vanish/>
          <w:sz w:val="22"/>
          <w:szCs w:val="22"/>
        </w:rPr>
      </w:pPr>
    </w:p>
    <w:p w:rsidR="00357567" w:rsidRDefault="00357567" w:rsidP="00357567">
      <w:pPr>
        <w:spacing w:before="100" w:beforeAutospacing="1" w:after="100" w:afterAutospacing="1"/>
        <w:rPr>
          <w:noProof/>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4158"/>
        <w:gridCol w:w="2340"/>
      </w:tblGrid>
      <w:tr w:rsidR="007F003C" w:rsidRPr="00B3391E" w:rsidTr="00CA4F5B">
        <w:tc>
          <w:tcPr>
            <w:tcW w:w="10008" w:type="dxa"/>
            <w:gridSpan w:val="3"/>
            <w:shd w:val="clear" w:color="auto" w:fill="B3B3B3"/>
          </w:tcPr>
          <w:p w:rsidR="007F003C" w:rsidRPr="00254FCC" w:rsidRDefault="007F003C" w:rsidP="00CA4F5B">
            <w:pPr>
              <w:spacing w:before="100" w:beforeAutospacing="1" w:after="100" w:afterAutospacing="1"/>
              <w:rPr>
                <w:b/>
                <w:bCs/>
                <w:noProof/>
                <w:sz w:val="20"/>
              </w:rPr>
            </w:pPr>
            <w:r w:rsidRPr="00254FCC">
              <w:rPr>
                <w:b/>
                <w:bCs/>
                <w:noProof/>
                <w:sz w:val="20"/>
              </w:rPr>
              <w:t xml:space="preserve">II. Opis </w:t>
            </w:r>
            <w:r w:rsidRPr="00254FCC">
              <w:rPr>
                <w:b/>
                <w:noProof/>
                <w:sz w:val="20"/>
              </w:rPr>
              <w:t>standardnog mjerila potrebnog stručnog znanja</w:t>
            </w:r>
          </w:p>
        </w:tc>
      </w:tr>
      <w:tr w:rsidR="007F003C" w:rsidRPr="00B3391E" w:rsidTr="00CA4F5B">
        <w:tc>
          <w:tcPr>
            <w:tcW w:w="10008" w:type="dxa"/>
            <w:gridSpan w:val="3"/>
            <w:shd w:val="clear" w:color="auto" w:fill="auto"/>
          </w:tcPr>
          <w:p w:rsidR="007F003C" w:rsidRPr="007F003C" w:rsidRDefault="007F003C" w:rsidP="007F003C">
            <w:pPr>
              <w:numPr>
                <w:ilvl w:val="0"/>
                <w:numId w:val="7"/>
              </w:numPr>
              <w:tabs>
                <w:tab w:val="left" w:pos="1080"/>
              </w:tabs>
              <w:overflowPunct w:val="0"/>
              <w:autoSpaceDE w:val="0"/>
              <w:autoSpaceDN w:val="0"/>
              <w:adjustRightInd w:val="0"/>
              <w:spacing w:before="100" w:beforeAutospacing="1" w:afterAutospacing="1"/>
              <w:textAlignment w:val="baseline"/>
              <w:rPr>
                <w:noProof/>
                <w:sz w:val="20"/>
              </w:rPr>
            </w:pPr>
            <w:r w:rsidRPr="007F003C">
              <w:rPr>
                <w:noProof/>
                <w:sz w:val="20"/>
              </w:rPr>
              <w:t>magistar pravne struke ili stručni specijalist javne  uprave</w:t>
            </w:r>
          </w:p>
          <w:p w:rsidR="007F003C" w:rsidRPr="007F003C" w:rsidRDefault="007F003C" w:rsidP="00CA4F5B">
            <w:pPr>
              <w:shd w:val="clear" w:color="auto" w:fill="FFFFFF"/>
              <w:ind w:firstLine="708"/>
              <w:jc w:val="both"/>
              <w:textAlignment w:val="baseline"/>
              <w:rPr>
                <w:noProof/>
                <w:sz w:val="20"/>
              </w:rPr>
            </w:pPr>
            <w:r w:rsidRPr="007F003C">
              <w:rPr>
                <w:noProof/>
                <w:sz w:val="20"/>
              </w:rPr>
              <w:t>Iznimno od točke I. ovoga članka na radno mjesto pročelnika jedinstvenog upravnog odjela može biti imenovan sveučilišni prvostupnik struke, odnosno stručni prvostupnik struke koji ima najmanje pet godina radnog iskustva na odgovarajućim poslovima i ispunjava ostale uvjete za imenovanje.</w:t>
            </w:r>
          </w:p>
          <w:p w:rsidR="007F003C" w:rsidRPr="007F003C" w:rsidRDefault="007F003C" w:rsidP="00CA4F5B">
            <w:pPr>
              <w:shd w:val="clear" w:color="auto" w:fill="FFFFFF"/>
              <w:ind w:firstLine="708"/>
              <w:jc w:val="both"/>
              <w:textAlignment w:val="baseline"/>
              <w:rPr>
                <w:noProof/>
                <w:sz w:val="20"/>
              </w:rPr>
            </w:pPr>
            <w:r w:rsidRPr="007F003C">
              <w:rPr>
                <w:noProof/>
                <w:sz w:val="20"/>
              </w:rPr>
              <w:t>Osoba iz stavka 1. ovoga članka može se imenovati na radno mjesto pročelnika jedinstvenog upravnog odjela ako se na javni natječaj ne javi osoba koja ispunjava propisani uvjet stupnja obrazovanja.</w:t>
            </w:r>
          </w:p>
          <w:p w:rsidR="007F003C" w:rsidRPr="007F003C" w:rsidRDefault="007F003C" w:rsidP="00CA4F5B">
            <w:pPr>
              <w:shd w:val="clear" w:color="auto" w:fill="FFFFFF"/>
              <w:ind w:firstLine="708"/>
              <w:jc w:val="both"/>
              <w:textAlignment w:val="baseline"/>
              <w:rPr>
                <w:noProof/>
                <w:sz w:val="20"/>
              </w:rPr>
            </w:pPr>
            <w:r w:rsidRPr="007F003C">
              <w:rPr>
                <w:noProof/>
                <w:sz w:val="20"/>
              </w:rPr>
              <w:t>Mogućnost prijave kandidata iz stavka 2. ovoga članka navodi se u tekstu javnog natječaja.</w:t>
            </w:r>
          </w:p>
        </w:tc>
      </w:tr>
      <w:tr w:rsidR="007F003C" w:rsidRPr="00B3391E" w:rsidTr="00CA4F5B">
        <w:tc>
          <w:tcPr>
            <w:tcW w:w="10008" w:type="dxa"/>
            <w:gridSpan w:val="3"/>
            <w:shd w:val="clear" w:color="auto" w:fill="auto"/>
          </w:tcPr>
          <w:p w:rsidR="007F003C" w:rsidRPr="00650188" w:rsidRDefault="007F003C" w:rsidP="007F003C">
            <w:pPr>
              <w:numPr>
                <w:ilvl w:val="0"/>
                <w:numId w:val="7"/>
              </w:numPr>
              <w:tabs>
                <w:tab w:val="left" w:pos="1080"/>
              </w:tabs>
              <w:overflowPunct w:val="0"/>
              <w:autoSpaceDE w:val="0"/>
              <w:autoSpaceDN w:val="0"/>
              <w:adjustRightInd w:val="0"/>
              <w:spacing w:before="100" w:beforeAutospacing="1" w:afterAutospacing="1"/>
              <w:textAlignment w:val="baseline"/>
              <w:rPr>
                <w:noProof/>
                <w:sz w:val="20"/>
              </w:rPr>
            </w:pPr>
            <w:r w:rsidRPr="00650188">
              <w:rPr>
                <w:noProof/>
                <w:sz w:val="20"/>
              </w:rPr>
              <w:t>najmanje 1 godina radnog iskustva na odgovarajućim poslovima;</w:t>
            </w:r>
          </w:p>
        </w:tc>
      </w:tr>
      <w:tr w:rsidR="007F003C" w:rsidRPr="00B3391E" w:rsidTr="00CA4F5B">
        <w:tc>
          <w:tcPr>
            <w:tcW w:w="10008" w:type="dxa"/>
            <w:gridSpan w:val="3"/>
            <w:shd w:val="clear" w:color="auto" w:fill="auto"/>
          </w:tcPr>
          <w:p w:rsidR="007F003C" w:rsidRPr="00650188" w:rsidRDefault="007F003C" w:rsidP="007F003C">
            <w:pPr>
              <w:numPr>
                <w:ilvl w:val="0"/>
                <w:numId w:val="7"/>
              </w:numPr>
              <w:tabs>
                <w:tab w:val="left" w:pos="1080"/>
              </w:tabs>
              <w:overflowPunct w:val="0"/>
              <w:autoSpaceDE w:val="0"/>
              <w:autoSpaceDN w:val="0"/>
              <w:adjustRightInd w:val="0"/>
              <w:spacing w:before="100" w:beforeAutospacing="1" w:afterAutospacing="1"/>
              <w:textAlignment w:val="baseline"/>
              <w:rPr>
                <w:noProof/>
                <w:sz w:val="20"/>
              </w:rPr>
            </w:pPr>
            <w:r w:rsidRPr="00650188">
              <w:rPr>
                <w:noProof/>
                <w:sz w:val="20"/>
              </w:rPr>
              <w:t>organizacijske sposobnosti i komunikacijske vještine potrebne za uspješno upravljanje Jedinstvenim upravnim odjelom;</w:t>
            </w:r>
          </w:p>
        </w:tc>
      </w:tr>
      <w:tr w:rsidR="007F003C" w:rsidRPr="00B3391E" w:rsidTr="00CA4F5B">
        <w:tc>
          <w:tcPr>
            <w:tcW w:w="10008" w:type="dxa"/>
            <w:gridSpan w:val="3"/>
            <w:shd w:val="clear" w:color="auto" w:fill="auto"/>
          </w:tcPr>
          <w:p w:rsidR="007F003C" w:rsidRPr="00650188" w:rsidRDefault="007F003C" w:rsidP="007F003C">
            <w:pPr>
              <w:numPr>
                <w:ilvl w:val="0"/>
                <w:numId w:val="7"/>
              </w:numPr>
              <w:tabs>
                <w:tab w:val="left" w:pos="1080"/>
              </w:tabs>
              <w:overflowPunct w:val="0"/>
              <w:autoSpaceDE w:val="0"/>
              <w:autoSpaceDN w:val="0"/>
              <w:adjustRightInd w:val="0"/>
              <w:spacing w:before="100" w:beforeAutospacing="1" w:afterAutospacing="1"/>
              <w:textAlignment w:val="baseline"/>
              <w:rPr>
                <w:noProof/>
                <w:sz w:val="20"/>
              </w:rPr>
            </w:pPr>
            <w:r w:rsidRPr="00650188">
              <w:rPr>
                <w:noProof/>
                <w:sz w:val="20"/>
              </w:rPr>
              <w:lastRenderedPageBreak/>
              <w:t>položeni državni ispit;</w:t>
            </w:r>
          </w:p>
        </w:tc>
      </w:tr>
      <w:tr w:rsidR="007F003C" w:rsidRPr="00B3391E" w:rsidTr="00CA4F5B">
        <w:tc>
          <w:tcPr>
            <w:tcW w:w="10008" w:type="dxa"/>
            <w:gridSpan w:val="3"/>
            <w:shd w:val="clear" w:color="auto" w:fill="auto"/>
          </w:tcPr>
          <w:p w:rsidR="007F003C" w:rsidRPr="00650188" w:rsidRDefault="007F003C" w:rsidP="007F003C">
            <w:pPr>
              <w:numPr>
                <w:ilvl w:val="0"/>
                <w:numId w:val="7"/>
              </w:numPr>
              <w:tabs>
                <w:tab w:val="left" w:pos="1080"/>
              </w:tabs>
              <w:overflowPunct w:val="0"/>
              <w:autoSpaceDE w:val="0"/>
              <w:autoSpaceDN w:val="0"/>
              <w:adjustRightInd w:val="0"/>
              <w:spacing w:before="100" w:beforeAutospacing="1" w:afterAutospacing="1"/>
              <w:textAlignment w:val="baseline"/>
              <w:rPr>
                <w:noProof/>
                <w:sz w:val="20"/>
              </w:rPr>
            </w:pPr>
            <w:r w:rsidRPr="00650188">
              <w:rPr>
                <w:noProof/>
                <w:sz w:val="20"/>
              </w:rPr>
              <w:t>poznavanje osnovnih programa i rada na računalu</w:t>
            </w:r>
          </w:p>
        </w:tc>
      </w:tr>
      <w:tr w:rsidR="007F003C" w:rsidRPr="00B3391E" w:rsidTr="00CA4F5B">
        <w:tc>
          <w:tcPr>
            <w:tcW w:w="7668" w:type="dxa"/>
            <w:gridSpan w:val="2"/>
            <w:shd w:val="clear" w:color="auto" w:fill="B3B3B3"/>
          </w:tcPr>
          <w:p w:rsidR="007F003C" w:rsidRPr="00254FCC" w:rsidRDefault="007F003C" w:rsidP="00CA4F5B">
            <w:pPr>
              <w:spacing w:before="100" w:beforeAutospacing="1" w:after="100" w:afterAutospacing="1"/>
              <w:rPr>
                <w:b/>
                <w:bCs/>
                <w:noProof/>
                <w:sz w:val="20"/>
              </w:rPr>
            </w:pPr>
          </w:p>
          <w:p w:rsidR="007F003C" w:rsidRPr="00254FCC" w:rsidRDefault="007F003C" w:rsidP="00CA4F5B">
            <w:pPr>
              <w:spacing w:before="100" w:beforeAutospacing="1" w:after="100" w:afterAutospacing="1"/>
              <w:rPr>
                <w:b/>
                <w:bCs/>
                <w:noProof/>
                <w:sz w:val="20"/>
              </w:rPr>
            </w:pPr>
            <w:r w:rsidRPr="00254FCC">
              <w:rPr>
                <w:b/>
                <w:bCs/>
                <w:noProof/>
                <w:sz w:val="20"/>
              </w:rPr>
              <w:t xml:space="preserve">III. Opis poslova radnog mjesta </w:t>
            </w:r>
          </w:p>
        </w:tc>
        <w:tc>
          <w:tcPr>
            <w:tcW w:w="2340" w:type="dxa"/>
            <w:shd w:val="clear" w:color="auto" w:fill="B3B3B3"/>
          </w:tcPr>
          <w:p w:rsidR="007F003C" w:rsidRPr="00254FCC" w:rsidRDefault="007F003C" w:rsidP="00CA4F5B">
            <w:pPr>
              <w:spacing w:before="100" w:beforeAutospacing="1" w:after="100" w:afterAutospacing="1"/>
              <w:rPr>
                <w:b/>
                <w:noProof/>
                <w:sz w:val="20"/>
              </w:rPr>
            </w:pPr>
            <w:r w:rsidRPr="00254FCC">
              <w:rPr>
                <w:b/>
                <w:noProof/>
                <w:sz w:val="20"/>
              </w:rPr>
              <w:t>Približan postotak vremena koji je potreban za  obavljanje svakog posla pojedinačno -</w:t>
            </w:r>
            <w:r w:rsidRPr="00254FCC">
              <w:rPr>
                <w:b/>
                <w:bCs/>
                <w:noProof/>
                <w:sz w:val="20"/>
              </w:rPr>
              <w:t xml:space="preserve"> %</w:t>
            </w:r>
          </w:p>
        </w:tc>
      </w:tr>
      <w:tr w:rsidR="007F003C" w:rsidRPr="00B3391E" w:rsidTr="00CA4F5B">
        <w:tc>
          <w:tcPr>
            <w:tcW w:w="7668" w:type="dxa"/>
            <w:gridSpan w:val="2"/>
            <w:shd w:val="clear" w:color="auto" w:fill="auto"/>
          </w:tcPr>
          <w:p w:rsidR="007F003C" w:rsidRPr="00254FCC" w:rsidRDefault="007F003C" w:rsidP="00CA4F5B">
            <w:pPr>
              <w:pStyle w:val="NoSpacing"/>
              <w:jc w:val="both"/>
              <w:rPr>
                <w:rFonts w:ascii="Times New Roman" w:hAnsi="Times New Roman"/>
                <w:noProof/>
                <w:sz w:val="20"/>
                <w:szCs w:val="20"/>
              </w:rPr>
            </w:pPr>
            <w:r w:rsidRPr="00B3391E">
              <w:rPr>
                <w:rFonts w:ascii="Times New Roman" w:hAnsi="Times New Roman"/>
                <w:sz w:val="20"/>
                <w:szCs w:val="20"/>
              </w:rPr>
              <w:t xml:space="preserve">Rukovodi Jedinstvenim upravnim odjelom u skladu sa zakonom i drugim propisima, organizira, brine o izvršavanju i nadzire obavljanje poslova, daje upute za rad </w:t>
            </w:r>
            <w:r>
              <w:rPr>
                <w:rFonts w:ascii="Times New Roman" w:hAnsi="Times New Roman"/>
                <w:sz w:val="20"/>
                <w:szCs w:val="20"/>
              </w:rPr>
              <w:t>s</w:t>
            </w:r>
            <w:r w:rsidRPr="00B3391E">
              <w:rPr>
                <w:rFonts w:ascii="Times New Roman" w:hAnsi="Times New Roman"/>
                <w:sz w:val="20"/>
                <w:szCs w:val="20"/>
              </w:rPr>
              <w:t>lužbenicima i koordinira rad Jedinstvenog upravnog odjela</w:t>
            </w:r>
          </w:p>
        </w:tc>
        <w:tc>
          <w:tcPr>
            <w:tcW w:w="2340" w:type="dxa"/>
            <w:shd w:val="clear" w:color="auto" w:fill="auto"/>
          </w:tcPr>
          <w:p w:rsidR="007F003C" w:rsidRPr="00254FCC" w:rsidRDefault="007F003C" w:rsidP="00CA4F5B">
            <w:pPr>
              <w:spacing w:before="100" w:beforeAutospacing="1" w:after="100" w:afterAutospacing="1"/>
              <w:jc w:val="center"/>
              <w:rPr>
                <w:noProof/>
                <w:sz w:val="20"/>
                <w:szCs w:val="20"/>
              </w:rPr>
            </w:pPr>
            <w:r>
              <w:rPr>
                <w:noProof/>
                <w:sz w:val="20"/>
                <w:szCs w:val="20"/>
              </w:rPr>
              <w:t>20</w:t>
            </w:r>
          </w:p>
          <w:p w:rsidR="007F003C" w:rsidRPr="00254FCC" w:rsidRDefault="007F003C" w:rsidP="00CA4F5B">
            <w:pPr>
              <w:spacing w:before="100" w:beforeAutospacing="1" w:after="100" w:afterAutospacing="1"/>
              <w:rPr>
                <w:b/>
                <w:noProof/>
                <w:sz w:val="20"/>
                <w:szCs w:val="20"/>
              </w:rPr>
            </w:pPr>
          </w:p>
        </w:tc>
      </w:tr>
      <w:tr w:rsidR="007F003C" w:rsidRPr="00B3391E" w:rsidTr="00CA4F5B">
        <w:tc>
          <w:tcPr>
            <w:tcW w:w="7668" w:type="dxa"/>
            <w:gridSpan w:val="2"/>
            <w:shd w:val="clear" w:color="auto" w:fill="auto"/>
          </w:tcPr>
          <w:p w:rsidR="007F003C" w:rsidRPr="00254FCC" w:rsidRDefault="007F003C" w:rsidP="00CA4F5B">
            <w:pPr>
              <w:autoSpaceDE w:val="0"/>
              <w:autoSpaceDN w:val="0"/>
              <w:adjustRightInd w:val="0"/>
              <w:jc w:val="both"/>
              <w:rPr>
                <w:noProof/>
                <w:sz w:val="20"/>
                <w:szCs w:val="20"/>
              </w:rPr>
            </w:pPr>
            <w:r w:rsidRPr="00254FCC">
              <w:rPr>
                <w:noProof/>
                <w:sz w:val="20"/>
                <w:szCs w:val="20"/>
              </w:rPr>
              <w:t xml:space="preserve">Sudjelovanje u pripremi i izradi nacrta prijedloga akata, </w:t>
            </w:r>
            <w:r w:rsidRPr="00B3391E">
              <w:rPr>
                <w:sz w:val="20"/>
                <w:szCs w:val="20"/>
              </w:rPr>
              <w:t>a u skladu sa svojom nadležnosti priprema nacrte Odluka i drugih općih akata za općinsko vijeće i općinskog načelnika</w:t>
            </w:r>
            <w:r w:rsidRPr="00B4466D">
              <w:rPr>
                <w:noProof/>
                <w:sz w:val="20"/>
                <w:szCs w:val="20"/>
              </w:rPr>
              <w:t xml:space="preserve"> </w:t>
            </w:r>
          </w:p>
        </w:tc>
        <w:tc>
          <w:tcPr>
            <w:tcW w:w="2340" w:type="dxa"/>
            <w:shd w:val="clear" w:color="auto" w:fill="auto"/>
          </w:tcPr>
          <w:p w:rsidR="007F003C" w:rsidRPr="00254FCC" w:rsidRDefault="007F003C" w:rsidP="00CA4F5B">
            <w:pPr>
              <w:spacing w:before="100" w:beforeAutospacing="1" w:after="100" w:afterAutospacing="1"/>
              <w:jc w:val="center"/>
              <w:rPr>
                <w:noProof/>
                <w:sz w:val="20"/>
                <w:szCs w:val="20"/>
              </w:rPr>
            </w:pPr>
            <w:r w:rsidRPr="00254FCC">
              <w:rPr>
                <w:noProof/>
                <w:sz w:val="20"/>
                <w:szCs w:val="20"/>
              </w:rPr>
              <w:t>20</w:t>
            </w:r>
          </w:p>
        </w:tc>
      </w:tr>
      <w:tr w:rsidR="007F003C" w:rsidRPr="00B3391E" w:rsidTr="00CA4F5B">
        <w:tc>
          <w:tcPr>
            <w:tcW w:w="7668" w:type="dxa"/>
            <w:gridSpan w:val="2"/>
            <w:shd w:val="clear" w:color="auto" w:fill="auto"/>
          </w:tcPr>
          <w:p w:rsidR="007F003C" w:rsidRPr="00254FCC" w:rsidRDefault="007F003C" w:rsidP="00CA4F5B">
            <w:pPr>
              <w:spacing w:before="100" w:beforeAutospacing="1" w:after="100" w:afterAutospacing="1"/>
              <w:jc w:val="both"/>
              <w:rPr>
                <w:noProof/>
                <w:sz w:val="20"/>
                <w:szCs w:val="20"/>
              </w:rPr>
            </w:pPr>
            <w:r w:rsidRPr="00B3391E">
              <w:rPr>
                <w:sz w:val="20"/>
                <w:szCs w:val="20"/>
              </w:rPr>
              <w:t>Vodi upravne postupke i donosi rješenja u upravnim postupcima iz djelokruga Jedinstvenog upravnog odjela</w:t>
            </w:r>
            <w:r w:rsidRPr="00B4466D">
              <w:rPr>
                <w:noProof/>
                <w:sz w:val="20"/>
                <w:szCs w:val="20"/>
              </w:rPr>
              <w:t xml:space="preserve"> </w:t>
            </w:r>
          </w:p>
        </w:tc>
        <w:tc>
          <w:tcPr>
            <w:tcW w:w="2340" w:type="dxa"/>
            <w:shd w:val="clear" w:color="auto" w:fill="auto"/>
          </w:tcPr>
          <w:p w:rsidR="007F003C" w:rsidRPr="00254FCC" w:rsidRDefault="007F003C" w:rsidP="00CA4F5B">
            <w:pPr>
              <w:spacing w:before="100" w:beforeAutospacing="1" w:after="100" w:afterAutospacing="1"/>
              <w:jc w:val="center"/>
              <w:rPr>
                <w:noProof/>
                <w:sz w:val="20"/>
                <w:szCs w:val="20"/>
              </w:rPr>
            </w:pPr>
            <w:r w:rsidRPr="00254FCC">
              <w:rPr>
                <w:noProof/>
                <w:sz w:val="20"/>
                <w:szCs w:val="20"/>
              </w:rPr>
              <w:t>10</w:t>
            </w:r>
          </w:p>
        </w:tc>
      </w:tr>
      <w:tr w:rsidR="007F003C" w:rsidRPr="00B3391E" w:rsidTr="00CA4F5B">
        <w:tc>
          <w:tcPr>
            <w:tcW w:w="7668" w:type="dxa"/>
            <w:gridSpan w:val="2"/>
            <w:shd w:val="clear" w:color="auto" w:fill="auto"/>
          </w:tcPr>
          <w:p w:rsidR="007F003C" w:rsidRPr="00254FCC" w:rsidRDefault="007F003C" w:rsidP="00CA4F5B">
            <w:pPr>
              <w:spacing w:before="100" w:beforeAutospacing="1" w:after="100" w:afterAutospacing="1"/>
              <w:jc w:val="both"/>
              <w:rPr>
                <w:noProof/>
                <w:sz w:val="20"/>
                <w:szCs w:val="20"/>
              </w:rPr>
            </w:pPr>
            <w:r w:rsidRPr="00B3391E">
              <w:rPr>
                <w:sz w:val="20"/>
                <w:szCs w:val="20"/>
              </w:rPr>
              <w:t>Izrađuje prijedlog plana prijama u službu Jedinstvenog upravnog odjela Općine Sunja, predlaže donošenje Pravilnika o unutarnjem redu Jedinstvenog upravnog odjela te njegove izmjene i dopune</w:t>
            </w:r>
            <w:r w:rsidRPr="00254FCC">
              <w:rPr>
                <w:noProof/>
                <w:sz w:val="20"/>
                <w:szCs w:val="20"/>
              </w:rPr>
              <w:t xml:space="preserve">, </w:t>
            </w:r>
          </w:p>
        </w:tc>
        <w:tc>
          <w:tcPr>
            <w:tcW w:w="2340" w:type="dxa"/>
            <w:shd w:val="clear" w:color="auto" w:fill="auto"/>
          </w:tcPr>
          <w:p w:rsidR="007F003C" w:rsidRPr="00254FCC" w:rsidRDefault="007F003C" w:rsidP="00CA4F5B">
            <w:pPr>
              <w:spacing w:before="100" w:beforeAutospacing="1" w:after="100" w:afterAutospacing="1"/>
              <w:jc w:val="center"/>
              <w:rPr>
                <w:noProof/>
                <w:sz w:val="20"/>
                <w:szCs w:val="20"/>
              </w:rPr>
            </w:pPr>
            <w:r w:rsidRPr="00254FCC">
              <w:rPr>
                <w:noProof/>
                <w:sz w:val="20"/>
                <w:szCs w:val="20"/>
              </w:rPr>
              <w:t>5</w:t>
            </w:r>
          </w:p>
        </w:tc>
      </w:tr>
      <w:tr w:rsidR="007F003C" w:rsidRPr="00B3391E" w:rsidTr="00CA4F5B">
        <w:tc>
          <w:tcPr>
            <w:tcW w:w="7668" w:type="dxa"/>
            <w:gridSpan w:val="2"/>
            <w:shd w:val="clear" w:color="auto" w:fill="auto"/>
          </w:tcPr>
          <w:p w:rsidR="007F003C" w:rsidRPr="00254FCC" w:rsidRDefault="007F003C" w:rsidP="00CA4F5B">
            <w:pPr>
              <w:spacing w:before="100" w:beforeAutospacing="1" w:after="100" w:afterAutospacing="1"/>
              <w:jc w:val="both"/>
              <w:rPr>
                <w:noProof/>
                <w:sz w:val="20"/>
                <w:szCs w:val="20"/>
              </w:rPr>
            </w:pPr>
            <w:r>
              <w:rPr>
                <w:noProof/>
                <w:sz w:val="20"/>
                <w:szCs w:val="20"/>
              </w:rPr>
              <w:t>P</w:t>
            </w:r>
            <w:r w:rsidRPr="00254FCC">
              <w:rPr>
                <w:noProof/>
                <w:sz w:val="20"/>
                <w:szCs w:val="20"/>
              </w:rPr>
              <w:t>rov</w:t>
            </w:r>
            <w:r>
              <w:rPr>
                <w:noProof/>
                <w:sz w:val="20"/>
                <w:szCs w:val="20"/>
              </w:rPr>
              <w:t>odi</w:t>
            </w:r>
            <w:r w:rsidRPr="00254FCC">
              <w:rPr>
                <w:noProof/>
                <w:sz w:val="20"/>
                <w:szCs w:val="20"/>
              </w:rPr>
              <w:t xml:space="preserve"> postupak prijma u službu;</w:t>
            </w:r>
            <w:r w:rsidRPr="00254FCC">
              <w:rPr>
                <w:noProof/>
                <w:color w:val="414145"/>
                <w:sz w:val="20"/>
                <w:szCs w:val="20"/>
              </w:rPr>
              <w:t xml:space="preserve"> </w:t>
            </w:r>
            <w:r w:rsidRPr="00254FCC">
              <w:rPr>
                <w:noProof/>
                <w:sz w:val="20"/>
                <w:szCs w:val="20"/>
              </w:rPr>
              <w:t>dono</w:t>
            </w:r>
            <w:r>
              <w:rPr>
                <w:noProof/>
                <w:sz w:val="20"/>
                <w:szCs w:val="20"/>
              </w:rPr>
              <w:t>si</w:t>
            </w:r>
            <w:r w:rsidRPr="00254FCC">
              <w:rPr>
                <w:noProof/>
                <w:sz w:val="20"/>
                <w:szCs w:val="20"/>
              </w:rPr>
              <w:t xml:space="preserve"> </w:t>
            </w:r>
            <w:r>
              <w:rPr>
                <w:noProof/>
                <w:sz w:val="20"/>
                <w:szCs w:val="20"/>
              </w:rPr>
              <w:t>r</w:t>
            </w:r>
            <w:r w:rsidRPr="00254FCC">
              <w:rPr>
                <w:noProof/>
                <w:sz w:val="20"/>
                <w:szCs w:val="20"/>
              </w:rPr>
              <w:t>ješenja o prijmu u službu, rasporedu na radno mjesto te o drugim pravima i obvezama službenika i namještenika kao i o prestanku službe; vođenje evidencije prisutnosti na poslu; izrada Plana korištenja godišnjih odmora; ocjenjivanje rada službenika i namještenika, briga o stručnom osposobljavanju i usavršavanju službenika i namještenika</w:t>
            </w:r>
          </w:p>
        </w:tc>
        <w:tc>
          <w:tcPr>
            <w:tcW w:w="2340" w:type="dxa"/>
            <w:shd w:val="clear" w:color="auto" w:fill="auto"/>
          </w:tcPr>
          <w:p w:rsidR="007F003C" w:rsidRPr="00254FCC" w:rsidRDefault="007F003C" w:rsidP="00CA4F5B">
            <w:pPr>
              <w:spacing w:before="100" w:beforeAutospacing="1" w:after="100" w:afterAutospacing="1"/>
              <w:jc w:val="center"/>
              <w:rPr>
                <w:noProof/>
                <w:sz w:val="20"/>
                <w:szCs w:val="20"/>
              </w:rPr>
            </w:pPr>
          </w:p>
          <w:p w:rsidR="007F003C" w:rsidRPr="00254FCC" w:rsidRDefault="007F003C" w:rsidP="00CA4F5B">
            <w:pPr>
              <w:spacing w:before="100" w:beforeAutospacing="1" w:after="100" w:afterAutospacing="1"/>
              <w:jc w:val="center"/>
              <w:rPr>
                <w:noProof/>
                <w:sz w:val="20"/>
                <w:szCs w:val="20"/>
              </w:rPr>
            </w:pPr>
            <w:r w:rsidRPr="00254FCC">
              <w:rPr>
                <w:noProof/>
                <w:sz w:val="20"/>
                <w:szCs w:val="20"/>
              </w:rPr>
              <w:t>10</w:t>
            </w:r>
          </w:p>
        </w:tc>
      </w:tr>
      <w:tr w:rsidR="007F003C" w:rsidRPr="00B3391E" w:rsidTr="00CA4F5B">
        <w:tc>
          <w:tcPr>
            <w:tcW w:w="7668" w:type="dxa"/>
            <w:gridSpan w:val="2"/>
            <w:shd w:val="clear" w:color="auto" w:fill="auto"/>
          </w:tcPr>
          <w:p w:rsidR="007F003C" w:rsidRPr="00B4466D" w:rsidRDefault="007F003C" w:rsidP="00CA4F5B">
            <w:pPr>
              <w:spacing w:before="100" w:beforeAutospacing="1" w:after="100" w:afterAutospacing="1"/>
              <w:jc w:val="both"/>
              <w:rPr>
                <w:noProof/>
                <w:sz w:val="20"/>
                <w:szCs w:val="20"/>
              </w:rPr>
            </w:pPr>
            <w:r w:rsidRPr="00B3391E">
              <w:rPr>
                <w:sz w:val="20"/>
                <w:szCs w:val="20"/>
              </w:rPr>
              <w:t>Organizira i upravlja protokolom prilikom dočeka gostiju i visokih uzvanika, te prilikom održavanja kulturnih i gospodarskih manifestacija (organizira rad službenika i namještenika Jedinstvenog upravnog odjela i vanjskih suradnika)</w:t>
            </w:r>
          </w:p>
        </w:tc>
        <w:tc>
          <w:tcPr>
            <w:tcW w:w="2340" w:type="dxa"/>
            <w:shd w:val="clear" w:color="auto" w:fill="auto"/>
          </w:tcPr>
          <w:p w:rsidR="007F003C" w:rsidRDefault="007F003C" w:rsidP="00CA4F5B">
            <w:pPr>
              <w:spacing w:before="100" w:beforeAutospacing="1" w:after="100" w:afterAutospacing="1"/>
              <w:jc w:val="center"/>
              <w:rPr>
                <w:noProof/>
                <w:sz w:val="20"/>
                <w:szCs w:val="20"/>
              </w:rPr>
            </w:pPr>
            <w:r>
              <w:rPr>
                <w:noProof/>
                <w:sz w:val="20"/>
                <w:szCs w:val="20"/>
              </w:rPr>
              <w:t>5</w:t>
            </w:r>
          </w:p>
          <w:p w:rsidR="007F003C" w:rsidRPr="00B4466D" w:rsidRDefault="007F003C" w:rsidP="00CA4F5B">
            <w:pPr>
              <w:spacing w:before="100" w:beforeAutospacing="1" w:after="100" w:afterAutospacing="1"/>
              <w:jc w:val="center"/>
              <w:rPr>
                <w:noProof/>
                <w:sz w:val="20"/>
                <w:szCs w:val="20"/>
              </w:rPr>
            </w:pPr>
          </w:p>
        </w:tc>
      </w:tr>
      <w:tr w:rsidR="007F003C" w:rsidRPr="00B3391E" w:rsidTr="00CA4F5B">
        <w:tc>
          <w:tcPr>
            <w:tcW w:w="7668" w:type="dxa"/>
            <w:gridSpan w:val="2"/>
            <w:shd w:val="clear" w:color="auto" w:fill="auto"/>
          </w:tcPr>
          <w:p w:rsidR="007F003C" w:rsidRPr="00254FCC" w:rsidRDefault="007F003C" w:rsidP="00CA4F5B">
            <w:pPr>
              <w:spacing w:before="100" w:beforeAutospacing="1" w:after="100" w:afterAutospacing="1"/>
              <w:jc w:val="both"/>
              <w:rPr>
                <w:noProof/>
                <w:sz w:val="20"/>
                <w:szCs w:val="20"/>
              </w:rPr>
            </w:pPr>
            <w:r w:rsidRPr="00254FCC">
              <w:rPr>
                <w:noProof/>
                <w:sz w:val="20"/>
                <w:szCs w:val="20"/>
              </w:rPr>
              <w:t>U okviru djelokruga rada Jedinstvenog upravnog odjela sura</w:t>
            </w:r>
            <w:r>
              <w:rPr>
                <w:noProof/>
                <w:sz w:val="20"/>
                <w:szCs w:val="20"/>
              </w:rPr>
              <w:t>đuje</w:t>
            </w:r>
            <w:r w:rsidRPr="00254FCC">
              <w:rPr>
                <w:noProof/>
                <w:sz w:val="20"/>
                <w:szCs w:val="20"/>
              </w:rPr>
              <w:t xml:space="preserve"> s nadležnim državnim i županijskim službama i drugim institucijama</w:t>
            </w:r>
          </w:p>
        </w:tc>
        <w:tc>
          <w:tcPr>
            <w:tcW w:w="2340" w:type="dxa"/>
            <w:shd w:val="clear" w:color="auto" w:fill="auto"/>
          </w:tcPr>
          <w:p w:rsidR="007F003C" w:rsidRPr="00254FCC" w:rsidRDefault="007F003C" w:rsidP="00CA4F5B">
            <w:pPr>
              <w:spacing w:before="100" w:beforeAutospacing="1" w:after="100" w:afterAutospacing="1"/>
              <w:jc w:val="center"/>
              <w:rPr>
                <w:noProof/>
                <w:sz w:val="20"/>
                <w:szCs w:val="20"/>
              </w:rPr>
            </w:pPr>
            <w:r w:rsidRPr="00254FCC">
              <w:rPr>
                <w:noProof/>
                <w:sz w:val="20"/>
                <w:szCs w:val="20"/>
              </w:rPr>
              <w:t>5</w:t>
            </w:r>
          </w:p>
        </w:tc>
      </w:tr>
      <w:tr w:rsidR="007F003C" w:rsidRPr="00B3391E" w:rsidTr="00CA4F5B">
        <w:tc>
          <w:tcPr>
            <w:tcW w:w="7668" w:type="dxa"/>
            <w:gridSpan w:val="2"/>
            <w:shd w:val="clear" w:color="auto" w:fill="auto"/>
          </w:tcPr>
          <w:p w:rsidR="007F003C" w:rsidRPr="00254FCC" w:rsidRDefault="007F003C" w:rsidP="00CA4F5B">
            <w:pPr>
              <w:spacing w:before="100" w:beforeAutospacing="1" w:after="100" w:afterAutospacing="1"/>
              <w:jc w:val="both"/>
              <w:rPr>
                <w:noProof/>
                <w:sz w:val="20"/>
                <w:szCs w:val="20"/>
              </w:rPr>
            </w:pPr>
            <w:r w:rsidRPr="00254FCC">
              <w:rPr>
                <w:noProof/>
                <w:sz w:val="20"/>
                <w:szCs w:val="20"/>
              </w:rPr>
              <w:t>Bri</w:t>
            </w:r>
            <w:r>
              <w:rPr>
                <w:noProof/>
                <w:sz w:val="20"/>
                <w:szCs w:val="20"/>
              </w:rPr>
              <w:t>ne</w:t>
            </w:r>
            <w:r w:rsidRPr="00254FCC">
              <w:rPr>
                <w:noProof/>
                <w:sz w:val="20"/>
                <w:szCs w:val="20"/>
              </w:rPr>
              <w:t xml:space="preserve"> o pravodobnom odgovaranju na zahtjeve/predstavke stranaka; primanje stranaka i u okviru ovlasti i nadležnosti </w:t>
            </w:r>
            <w:r>
              <w:rPr>
                <w:noProof/>
                <w:sz w:val="20"/>
                <w:szCs w:val="20"/>
              </w:rPr>
              <w:t xml:space="preserve">i </w:t>
            </w:r>
            <w:r w:rsidRPr="00254FCC">
              <w:rPr>
                <w:noProof/>
                <w:sz w:val="20"/>
                <w:szCs w:val="20"/>
              </w:rPr>
              <w:t>davanj</w:t>
            </w:r>
            <w:r>
              <w:rPr>
                <w:noProof/>
                <w:sz w:val="20"/>
                <w:szCs w:val="20"/>
              </w:rPr>
              <w:t>u</w:t>
            </w:r>
            <w:r w:rsidRPr="00254FCC">
              <w:rPr>
                <w:noProof/>
                <w:sz w:val="20"/>
                <w:szCs w:val="20"/>
              </w:rPr>
              <w:t xml:space="preserve"> određenih tumačenja i obrazloženja</w:t>
            </w:r>
          </w:p>
        </w:tc>
        <w:tc>
          <w:tcPr>
            <w:tcW w:w="2340" w:type="dxa"/>
            <w:shd w:val="clear" w:color="auto" w:fill="auto"/>
          </w:tcPr>
          <w:p w:rsidR="007F003C" w:rsidRPr="00254FCC" w:rsidRDefault="007F003C" w:rsidP="00CA4F5B">
            <w:pPr>
              <w:spacing w:before="100" w:beforeAutospacing="1" w:after="100" w:afterAutospacing="1"/>
              <w:jc w:val="center"/>
              <w:rPr>
                <w:noProof/>
                <w:sz w:val="20"/>
                <w:szCs w:val="20"/>
              </w:rPr>
            </w:pPr>
            <w:r w:rsidRPr="00254FCC">
              <w:rPr>
                <w:noProof/>
                <w:sz w:val="20"/>
                <w:szCs w:val="20"/>
              </w:rPr>
              <w:t>10</w:t>
            </w:r>
          </w:p>
        </w:tc>
      </w:tr>
      <w:tr w:rsidR="007F003C" w:rsidRPr="00B3391E" w:rsidTr="00CA4F5B">
        <w:tc>
          <w:tcPr>
            <w:tcW w:w="7668" w:type="dxa"/>
            <w:gridSpan w:val="2"/>
            <w:shd w:val="clear" w:color="auto" w:fill="auto"/>
          </w:tcPr>
          <w:p w:rsidR="007F003C" w:rsidRPr="00254FCC" w:rsidRDefault="007F003C" w:rsidP="00CA4F5B">
            <w:pPr>
              <w:spacing w:before="100" w:beforeAutospacing="1" w:after="100" w:afterAutospacing="1"/>
              <w:jc w:val="both"/>
              <w:rPr>
                <w:noProof/>
                <w:sz w:val="20"/>
                <w:szCs w:val="20"/>
              </w:rPr>
            </w:pPr>
            <w:r w:rsidRPr="001D5E67">
              <w:rPr>
                <w:sz w:val="20"/>
                <w:szCs w:val="20"/>
              </w:rPr>
              <w:t>Obavlja poslove vezane uz praćenje objavljenih natječaja</w:t>
            </w:r>
            <w:r>
              <w:rPr>
                <w:sz w:val="20"/>
                <w:szCs w:val="20"/>
              </w:rPr>
              <w:t xml:space="preserve">, inicira </w:t>
            </w:r>
            <w:r w:rsidRPr="001D5E67">
              <w:rPr>
                <w:sz w:val="20"/>
                <w:szCs w:val="20"/>
              </w:rPr>
              <w:t>prijav</w:t>
            </w:r>
            <w:r>
              <w:rPr>
                <w:sz w:val="20"/>
                <w:szCs w:val="20"/>
              </w:rPr>
              <w:t>u</w:t>
            </w:r>
            <w:r w:rsidRPr="001D5E67">
              <w:rPr>
                <w:sz w:val="20"/>
                <w:szCs w:val="20"/>
              </w:rPr>
              <w:t xml:space="preserve"> projekata općine na natječaje, predlaže izradu projektne dokumentacije</w:t>
            </w:r>
            <w:r>
              <w:rPr>
                <w:sz w:val="20"/>
                <w:szCs w:val="20"/>
              </w:rPr>
              <w:t xml:space="preserve">, </w:t>
            </w:r>
            <w:r w:rsidRPr="001D5E67">
              <w:rPr>
                <w:sz w:val="20"/>
                <w:szCs w:val="20"/>
              </w:rPr>
              <w:t>prijavljivanj</w:t>
            </w:r>
            <w:r>
              <w:rPr>
                <w:sz w:val="20"/>
                <w:szCs w:val="20"/>
              </w:rPr>
              <w:t>e</w:t>
            </w:r>
            <w:r w:rsidRPr="001D5E67">
              <w:rPr>
                <w:sz w:val="20"/>
                <w:szCs w:val="20"/>
              </w:rPr>
              <w:t xml:space="preserve"> na natječaje i prati realizaciju projekata</w:t>
            </w:r>
            <w:r>
              <w:rPr>
                <w:sz w:val="20"/>
                <w:szCs w:val="20"/>
              </w:rPr>
              <w:t xml:space="preserve">. </w:t>
            </w:r>
            <w:r w:rsidRPr="00254FCC">
              <w:rPr>
                <w:noProof/>
                <w:sz w:val="20"/>
                <w:szCs w:val="20"/>
              </w:rPr>
              <w:t>Obavlja ostal</w:t>
            </w:r>
            <w:r>
              <w:rPr>
                <w:noProof/>
                <w:sz w:val="20"/>
                <w:szCs w:val="20"/>
              </w:rPr>
              <w:t>e</w:t>
            </w:r>
            <w:r w:rsidRPr="00254FCC">
              <w:rPr>
                <w:noProof/>
                <w:sz w:val="20"/>
                <w:szCs w:val="20"/>
              </w:rPr>
              <w:t xml:space="preserve"> poslov</w:t>
            </w:r>
            <w:r>
              <w:rPr>
                <w:noProof/>
                <w:sz w:val="20"/>
                <w:szCs w:val="20"/>
              </w:rPr>
              <w:t>e</w:t>
            </w:r>
            <w:r w:rsidRPr="00254FCC">
              <w:rPr>
                <w:noProof/>
                <w:sz w:val="20"/>
                <w:szCs w:val="20"/>
              </w:rPr>
              <w:t xml:space="preserve"> u skladu sa zakonom, podzakonskim i drugim aktima</w:t>
            </w:r>
            <w:r>
              <w:rPr>
                <w:noProof/>
                <w:sz w:val="20"/>
                <w:szCs w:val="20"/>
              </w:rPr>
              <w:t>.</w:t>
            </w:r>
          </w:p>
        </w:tc>
        <w:tc>
          <w:tcPr>
            <w:tcW w:w="2340" w:type="dxa"/>
            <w:shd w:val="clear" w:color="auto" w:fill="auto"/>
          </w:tcPr>
          <w:p w:rsidR="007F003C" w:rsidRPr="00254FCC" w:rsidRDefault="007F003C" w:rsidP="00CA4F5B">
            <w:pPr>
              <w:spacing w:before="100" w:beforeAutospacing="1" w:after="100" w:afterAutospacing="1"/>
              <w:jc w:val="center"/>
              <w:rPr>
                <w:noProof/>
                <w:sz w:val="20"/>
                <w:szCs w:val="20"/>
              </w:rPr>
            </w:pPr>
            <w:r w:rsidRPr="00254FCC">
              <w:rPr>
                <w:noProof/>
                <w:sz w:val="20"/>
                <w:szCs w:val="20"/>
              </w:rPr>
              <w:t>1</w:t>
            </w:r>
            <w:r>
              <w:rPr>
                <w:noProof/>
                <w:sz w:val="20"/>
                <w:szCs w:val="20"/>
              </w:rPr>
              <w:t>5</w:t>
            </w:r>
          </w:p>
        </w:tc>
      </w:tr>
      <w:tr w:rsidR="007F003C" w:rsidRPr="00B3391E" w:rsidTr="00CA4F5B">
        <w:tc>
          <w:tcPr>
            <w:tcW w:w="10008" w:type="dxa"/>
            <w:gridSpan w:val="3"/>
            <w:shd w:val="clear" w:color="auto" w:fill="B3B3B3"/>
          </w:tcPr>
          <w:p w:rsidR="007F003C" w:rsidRPr="00254FCC" w:rsidRDefault="007F003C" w:rsidP="00CA4F5B">
            <w:pPr>
              <w:spacing w:before="100" w:beforeAutospacing="1" w:after="100" w:afterAutospacing="1"/>
              <w:rPr>
                <w:b/>
                <w:bCs/>
                <w:noProof/>
                <w:sz w:val="20"/>
                <w:szCs w:val="20"/>
              </w:rPr>
            </w:pPr>
          </w:p>
          <w:p w:rsidR="007F003C" w:rsidRPr="00254FCC" w:rsidRDefault="007F003C" w:rsidP="00CA4F5B">
            <w:pPr>
              <w:spacing w:before="100" w:beforeAutospacing="1" w:after="100" w:afterAutospacing="1"/>
              <w:rPr>
                <w:b/>
                <w:bCs/>
                <w:noProof/>
                <w:sz w:val="20"/>
                <w:szCs w:val="20"/>
              </w:rPr>
            </w:pPr>
            <w:r w:rsidRPr="00254FCC">
              <w:rPr>
                <w:b/>
                <w:bCs/>
                <w:noProof/>
                <w:sz w:val="20"/>
                <w:szCs w:val="20"/>
              </w:rPr>
              <w:t>IV. Opis razine standardnih mjerila za klasifikaciju radnog mjesta</w:t>
            </w:r>
          </w:p>
          <w:p w:rsidR="007F003C" w:rsidRPr="00254FCC" w:rsidRDefault="007F003C" w:rsidP="00CA4F5B">
            <w:pPr>
              <w:spacing w:before="100" w:beforeAutospacing="1" w:after="100" w:afterAutospacing="1"/>
              <w:rPr>
                <w:b/>
                <w:bCs/>
                <w:noProof/>
                <w:sz w:val="20"/>
                <w:szCs w:val="20"/>
              </w:rPr>
            </w:pPr>
          </w:p>
        </w:tc>
      </w:tr>
      <w:tr w:rsidR="007F003C" w:rsidRPr="00B3391E" w:rsidTr="00CA4F5B">
        <w:tc>
          <w:tcPr>
            <w:tcW w:w="3510" w:type="dxa"/>
            <w:shd w:val="clear" w:color="auto" w:fill="auto"/>
            <w:vAlign w:val="center"/>
          </w:tcPr>
          <w:p w:rsidR="007F003C" w:rsidRPr="00254FCC" w:rsidRDefault="007F003C" w:rsidP="00CA4F5B">
            <w:pPr>
              <w:spacing w:before="100" w:beforeAutospacing="1" w:after="100" w:afterAutospacing="1" w:line="273" w:lineRule="exact"/>
              <w:rPr>
                <w:b/>
                <w:noProof/>
                <w:sz w:val="20"/>
                <w:szCs w:val="20"/>
              </w:rPr>
            </w:pPr>
            <w:r w:rsidRPr="00254FCC">
              <w:rPr>
                <w:b/>
                <w:noProof/>
                <w:sz w:val="20"/>
                <w:szCs w:val="20"/>
              </w:rPr>
              <w:t>Stupanj složenosti posla</w:t>
            </w:r>
          </w:p>
        </w:tc>
        <w:tc>
          <w:tcPr>
            <w:tcW w:w="6498" w:type="dxa"/>
            <w:gridSpan w:val="2"/>
            <w:shd w:val="clear" w:color="auto" w:fill="auto"/>
          </w:tcPr>
          <w:p w:rsidR="007F003C" w:rsidRPr="00254FCC" w:rsidRDefault="007F003C" w:rsidP="00CA4F5B">
            <w:pPr>
              <w:spacing w:before="100" w:beforeAutospacing="1" w:after="100" w:afterAutospacing="1" w:line="273" w:lineRule="exact"/>
              <w:jc w:val="both"/>
              <w:rPr>
                <w:noProof/>
                <w:sz w:val="20"/>
                <w:szCs w:val="20"/>
              </w:rPr>
            </w:pPr>
            <w:r w:rsidRPr="00254FCC">
              <w:rPr>
                <w:noProof/>
                <w:sz w:val="20"/>
                <w:szCs w:val="20"/>
              </w:rPr>
              <w:t>Najviša razina složenosti poslova koja uključuje planiranje, vođenje i koordiniranje poslova Jedinstvenog upravnog odjela, doprinos razvoju novih koncepata u radu, te rješavanje strateških zadaća</w:t>
            </w:r>
          </w:p>
        </w:tc>
      </w:tr>
      <w:tr w:rsidR="007F003C" w:rsidRPr="00B3391E" w:rsidTr="00CA4F5B">
        <w:tc>
          <w:tcPr>
            <w:tcW w:w="3510" w:type="dxa"/>
            <w:shd w:val="clear" w:color="auto" w:fill="auto"/>
            <w:vAlign w:val="center"/>
          </w:tcPr>
          <w:p w:rsidR="007F003C" w:rsidRPr="00254FCC" w:rsidRDefault="007F003C" w:rsidP="00CA4F5B">
            <w:pPr>
              <w:spacing w:before="100" w:beforeAutospacing="1" w:after="100" w:afterAutospacing="1" w:line="273" w:lineRule="exact"/>
              <w:rPr>
                <w:b/>
                <w:noProof/>
                <w:sz w:val="20"/>
                <w:szCs w:val="20"/>
              </w:rPr>
            </w:pPr>
            <w:r w:rsidRPr="00254FCC">
              <w:rPr>
                <w:b/>
                <w:noProof/>
                <w:sz w:val="20"/>
                <w:szCs w:val="20"/>
              </w:rPr>
              <w:t>Stupanj samostalnosti u radu</w:t>
            </w:r>
          </w:p>
        </w:tc>
        <w:tc>
          <w:tcPr>
            <w:tcW w:w="6498" w:type="dxa"/>
            <w:gridSpan w:val="2"/>
            <w:shd w:val="clear" w:color="auto" w:fill="auto"/>
          </w:tcPr>
          <w:p w:rsidR="007F003C" w:rsidRPr="00254FCC" w:rsidRDefault="007F003C" w:rsidP="00CA4F5B">
            <w:pPr>
              <w:spacing w:before="100" w:beforeAutospacing="1" w:after="100" w:afterAutospacing="1" w:line="273" w:lineRule="exact"/>
              <w:jc w:val="both"/>
              <w:rPr>
                <w:noProof/>
                <w:sz w:val="20"/>
                <w:szCs w:val="20"/>
              </w:rPr>
            </w:pPr>
            <w:r w:rsidRPr="00254FCC">
              <w:rPr>
                <w:noProof/>
                <w:sz w:val="20"/>
                <w:szCs w:val="20"/>
              </w:rPr>
              <w:t>Stupanj samostalnosti, koji uključuje samostalnost u radu i odlučivanju o najsloženijim stručnim pitanjima, ograničenu samo općim smjernicama vezanim uz utvrđenu politiku Jedinstvenog upravnog odjela</w:t>
            </w:r>
          </w:p>
        </w:tc>
      </w:tr>
      <w:tr w:rsidR="007F003C" w:rsidRPr="00B3391E" w:rsidTr="00CA4F5B">
        <w:tc>
          <w:tcPr>
            <w:tcW w:w="3510" w:type="dxa"/>
            <w:shd w:val="clear" w:color="auto" w:fill="auto"/>
            <w:vAlign w:val="center"/>
          </w:tcPr>
          <w:p w:rsidR="007F003C" w:rsidRPr="00254FCC" w:rsidRDefault="007F003C" w:rsidP="00CA4F5B">
            <w:pPr>
              <w:spacing w:before="100" w:beforeAutospacing="1" w:after="100" w:afterAutospacing="1" w:line="273" w:lineRule="exact"/>
              <w:rPr>
                <w:b/>
                <w:noProof/>
                <w:sz w:val="20"/>
                <w:szCs w:val="20"/>
              </w:rPr>
            </w:pPr>
            <w:r w:rsidRPr="00254FCC">
              <w:rPr>
                <w:b/>
                <w:noProof/>
                <w:sz w:val="20"/>
                <w:szCs w:val="20"/>
              </w:rPr>
              <w:t xml:space="preserve">Stupanj odgovornosti </w:t>
            </w:r>
          </w:p>
        </w:tc>
        <w:tc>
          <w:tcPr>
            <w:tcW w:w="6498" w:type="dxa"/>
            <w:gridSpan w:val="2"/>
            <w:shd w:val="clear" w:color="auto" w:fill="auto"/>
          </w:tcPr>
          <w:p w:rsidR="007F003C" w:rsidRPr="00254FCC" w:rsidRDefault="007F003C" w:rsidP="00CA4F5B">
            <w:pPr>
              <w:spacing w:before="100" w:beforeAutospacing="1" w:after="100" w:afterAutospacing="1" w:line="273" w:lineRule="exact"/>
              <w:jc w:val="both"/>
              <w:rPr>
                <w:noProof/>
                <w:sz w:val="20"/>
                <w:szCs w:val="20"/>
              </w:rPr>
            </w:pPr>
            <w:r w:rsidRPr="00254FCC">
              <w:rPr>
                <w:noProof/>
                <w:sz w:val="20"/>
                <w:szCs w:val="20"/>
              </w:rPr>
              <w:t>Stupanj odgovornosti, koji uključuje najvišu materijalnu i financijsku odgovornost, odgovornost za zakonitost rada i postupanja, uključujući široku nadzornu i upravljačku odgovornost. Najviši stupanj utjecaja na donošenje odluka, koje imaju znatan učinak na određivanje politike i njenu provedbu.</w:t>
            </w:r>
          </w:p>
        </w:tc>
      </w:tr>
      <w:tr w:rsidR="007F003C" w:rsidRPr="00B3391E" w:rsidTr="00CA4F5B">
        <w:tc>
          <w:tcPr>
            <w:tcW w:w="3510" w:type="dxa"/>
            <w:shd w:val="clear" w:color="auto" w:fill="auto"/>
            <w:vAlign w:val="center"/>
          </w:tcPr>
          <w:p w:rsidR="007F003C" w:rsidRPr="00254FCC" w:rsidRDefault="007F003C" w:rsidP="00CA4F5B">
            <w:pPr>
              <w:spacing w:before="100" w:beforeAutospacing="1" w:after="100" w:afterAutospacing="1" w:line="273" w:lineRule="exact"/>
              <w:rPr>
                <w:b/>
                <w:noProof/>
                <w:sz w:val="20"/>
                <w:szCs w:val="20"/>
              </w:rPr>
            </w:pPr>
            <w:r w:rsidRPr="00254FCC">
              <w:rPr>
                <w:b/>
                <w:noProof/>
                <w:sz w:val="20"/>
                <w:szCs w:val="20"/>
              </w:rPr>
              <w:t>Stupanj stručnih komunikacija</w:t>
            </w:r>
          </w:p>
        </w:tc>
        <w:tc>
          <w:tcPr>
            <w:tcW w:w="6498" w:type="dxa"/>
            <w:gridSpan w:val="2"/>
            <w:shd w:val="clear" w:color="auto" w:fill="auto"/>
          </w:tcPr>
          <w:p w:rsidR="007F003C" w:rsidRPr="00254FCC" w:rsidRDefault="007F003C" w:rsidP="00CA4F5B">
            <w:pPr>
              <w:spacing w:before="100" w:beforeAutospacing="1" w:after="100" w:afterAutospacing="1" w:line="273" w:lineRule="exact"/>
              <w:jc w:val="both"/>
              <w:rPr>
                <w:noProof/>
                <w:sz w:val="20"/>
                <w:szCs w:val="20"/>
              </w:rPr>
            </w:pPr>
            <w:r w:rsidRPr="00254FCC">
              <w:rPr>
                <w:noProof/>
                <w:sz w:val="20"/>
                <w:szCs w:val="20"/>
              </w:rPr>
              <w:t>Stalna stručna komunikacija unutar i izvan Jedinstvenog upravnog odjela, s jedinicama lokalne i područne (regionalne) samouprave, nadležnim ministarstvima i drugim organizacijama, a koja je od utjecaja za provedbu plana i programa Jedinstvenog upravnog odjela</w:t>
            </w:r>
          </w:p>
        </w:tc>
      </w:tr>
    </w:tbl>
    <w:p w:rsidR="007F003C" w:rsidRPr="000472E8" w:rsidRDefault="007F003C" w:rsidP="00357567">
      <w:pPr>
        <w:spacing w:before="100" w:beforeAutospacing="1" w:after="100" w:afterAutospacing="1"/>
        <w:rPr>
          <w:noProof/>
          <w:vanish/>
          <w:sz w:val="22"/>
          <w:szCs w:val="22"/>
        </w:rPr>
      </w:pPr>
    </w:p>
    <w:p w:rsidR="00837041" w:rsidRPr="000472E8" w:rsidRDefault="00837041" w:rsidP="0008594D">
      <w:pPr>
        <w:jc w:val="both"/>
        <w:rPr>
          <w:b/>
          <w:color w:val="000000"/>
          <w:sz w:val="22"/>
          <w:szCs w:val="22"/>
        </w:rPr>
      </w:pPr>
    </w:p>
    <w:p w:rsidR="00FC342E" w:rsidRDefault="00FC342E" w:rsidP="0008594D">
      <w:pPr>
        <w:jc w:val="both"/>
        <w:rPr>
          <w:sz w:val="22"/>
          <w:szCs w:val="22"/>
        </w:rPr>
      </w:pPr>
    </w:p>
    <w:p w:rsidR="007F003C" w:rsidRPr="000472E8" w:rsidRDefault="007F003C" w:rsidP="0008594D">
      <w:pPr>
        <w:jc w:val="both"/>
        <w:rPr>
          <w:sz w:val="22"/>
          <w:szCs w:val="22"/>
        </w:rPr>
      </w:pPr>
    </w:p>
    <w:p w:rsidR="00357567" w:rsidRPr="000472E8" w:rsidRDefault="00357567" w:rsidP="004656A5">
      <w:pPr>
        <w:tabs>
          <w:tab w:val="left" w:pos="540"/>
        </w:tabs>
        <w:jc w:val="both"/>
        <w:rPr>
          <w:b/>
          <w:sz w:val="22"/>
          <w:szCs w:val="22"/>
          <w:u w:val="single"/>
        </w:rPr>
      </w:pPr>
    </w:p>
    <w:p w:rsidR="004656A5" w:rsidRPr="000472E8" w:rsidRDefault="004656A5" w:rsidP="004656A5">
      <w:pPr>
        <w:tabs>
          <w:tab w:val="left" w:pos="540"/>
        </w:tabs>
        <w:jc w:val="both"/>
        <w:rPr>
          <w:b/>
          <w:sz w:val="22"/>
          <w:szCs w:val="22"/>
          <w:u w:val="single"/>
        </w:rPr>
      </w:pPr>
      <w:r w:rsidRPr="000472E8">
        <w:rPr>
          <w:b/>
          <w:sz w:val="22"/>
          <w:szCs w:val="22"/>
          <w:u w:val="single"/>
        </w:rPr>
        <w:lastRenderedPageBreak/>
        <w:t>Podaci o plaći radnog mjesta</w:t>
      </w:r>
    </w:p>
    <w:p w:rsidR="00E84F73" w:rsidRPr="000472E8" w:rsidRDefault="00E84F73" w:rsidP="00E84F73">
      <w:pPr>
        <w:jc w:val="both"/>
        <w:rPr>
          <w:sz w:val="22"/>
          <w:szCs w:val="22"/>
        </w:rPr>
      </w:pPr>
      <w:r w:rsidRPr="000472E8">
        <w:rPr>
          <w:sz w:val="22"/>
          <w:szCs w:val="22"/>
        </w:rPr>
        <w:t>Podaci o plaći radnog mjesta propisani su Odlukom o utvrđivanju osnovice za izračun plaća službenika i namještenika Jedinstvenog upravnog odjela Općine Sunja („Službeni vjesnik“ broj 1/20</w:t>
      </w:r>
      <w:r w:rsidR="007F003C">
        <w:rPr>
          <w:sz w:val="22"/>
          <w:szCs w:val="22"/>
        </w:rPr>
        <w:t>)</w:t>
      </w:r>
      <w:r w:rsidRPr="000472E8">
        <w:rPr>
          <w:sz w:val="22"/>
          <w:szCs w:val="22"/>
        </w:rPr>
        <w:t xml:space="preserve"> i Odlukom o koeficijentima za obračun plaća službenika i namještenika Općine S</w:t>
      </w:r>
      <w:r w:rsidR="00BD213D" w:rsidRPr="000472E8">
        <w:rPr>
          <w:sz w:val="22"/>
          <w:szCs w:val="22"/>
        </w:rPr>
        <w:t>unja („Službeni vjesnik“ broj 79</w:t>
      </w:r>
      <w:r w:rsidRPr="000472E8">
        <w:rPr>
          <w:sz w:val="22"/>
          <w:szCs w:val="22"/>
        </w:rPr>
        <w:t>/20). Slijedom navedenog, plaću č</w:t>
      </w:r>
      <w:r w:rsidR="00BD213D" w:rsidRPr="000472E8">
        <w:rPr>
          <w:sz w:val="22"/>
          <w:szCs w:val="22"/>
        </w:rPr>
        <w:t>ini umnožak osnovice za obračun</w:t>
      </w:r>
      <w:r w:rsidRPr="000472E8">
        <w:rPr>
          <w:sz w:val="22"/>
          <w:szCs w:val="22"/>
        </w:rPr>
        <w:t xml:space="preserve"> plaća i koeficijenta složenosti poslova uvećan za 0,5% za svaku navršenu godinu radnog staža.</w:t>
      </w:r>
    </w:p>
    <w:p w:rsidR="0008594D" w:rsidRPr="000472E8" w:rsidRDefault="0008594D" w:rsidP="0008594D">
      <w:pPr>
        <w:jc w:val="both"/>
        <w:rPr>
          <w:color w:val="000000"/>
          <w:sz w:val="22"/>
          <w:szCs w:val="22"/>
        </w:rPr>
      </w:pPr>
      <w:r w:rsidRPr="000472E8">
        <w:rPr>
          <w:color w:val="000000"/>
          <w:sz w:val="22"/>
          <w:szCs w:val="22"/>
        </w:rPr>
        <w:t> </w:t>
      </w:r>
    </w:p>
    <w:p w:rsidR="0008594D" w:rsidRPr="000472E8" w:rsidRDefault="0008594D" w:rsidP="0008594D">
      <w:pPr>
        <w:jc w:val="both"/>
        <w:rPr>
          <w:b/>
          <w:color w:val="000000"/>
          <w:sz w:val="22"/>
          <w:szCs w:val="22"/>
          <w:u w:val="single"/>
        </w:rPr>
      </w:pPr>
      <w:r w:rsidRPr="000472E8">
        <w:rPr>
          <w:b/>
          <w:color w:val="000000"/>
          <w:sz w:val="22"/>
          <w:szCs w:val="22"/>
          <w:u w:val="single"/>
        </w:rPr>
        <w:t>Provjera znanja i sposobnosti</w:t>
      </w:r>
      <w:r w:rsidR="004656A5" w:rsidRPr="000472E8">
        <w:rPr>
          <w:b/>
          <w:color w:val="000000"/>
          <w:sz w:val="22"/>
          <w:szCs w:val="22"/>
          <w:u w:val="single"/>
        </w:rPr>
        <w:t xml:space="preserve"> kandidata/kandidatkinja</w:t>
      </w:r>
    </w:p>
    <w:p w:rsidR="00484A3D" w:rsidRPr="000472E8" w:rsidRDefault="00484A3D" w:rsidP="00484A3D">
      <w:pPr>
        <w:jc w:val="both"/>
        <w:rPr>
          <w:sz w:val="22"/>
          <w:szCs w:val="22"/>
        </w:rPr>
      </w:pPr>
      <w:r w:rsidRPr="000472E8">
        <w:rPr>
          <w:sz w:val="22"/>
          <w:szCs w:val="22"/>
        </w:rPr>
        <w:t xml:space="preserve">Na poslovnoj web stranici </w:t>
      </w:r>
      <w:r w:rsidR="007F08FB" w:rsidRPr="000472E8">
        <w:rPr>
          <w:sz w:val="22"/>
          <w:szCs w:val="22"/>
        </w:rPr>
        <w:t>Općine Sunja</w:t>
      </w:r>
      <w:r w:rsidRPr="000472E8">
        <w:rPr>
          <w:sz w:val="22"/>
          <w:szCs w:val="22"/>
        </w:rPr>
        <w:t xml:space="preserve">, </w:t>
      </w:r>
      <w:hyperlink r:id="rId6" w:history="1">
        <w:r w:rsidR="00853237" w:rsidRPr="000472E8">
          <w:rPr>
            <w:rStyle w:val="Hyperlink"/>
            <w:sz w:val="22"/>
            <w:szCs w:val="22"/>
          </w:rPr>
          <w:t>www.sunja.hr</w:t>
        </w:r>
      </w:hyperlink>
      <w:r w:rsidRPr="000472E8">
        <w:rPr>
          <w:sz w:val="22"/>
          <w:szCs w:val="22"/>
        </w:rPr>
        <w:t xml:space="preserve"> navodi se opis poslova i podaci o plaći radnog mjesta koje se popunjava, način obavljanja prethodne provjere znanja i sposobnosti kandidata i iz kojeg područja, te pravni i drugi izvori literature za tu provjeru. </w:t>
      </w:r>
    </w:p>
    <w:p w:rsidR="00484A3D" w:rsidRPr="000472E8" w:rsidRDefault="00484A3D" w:rsidP="00484A3D">
      <w:pPr>
        <w:jc w:val="both"/>
        <w:rPr>
          <w:sz w:val="22"/>
          <w:szCs w:val="22"/>
        </w:rPr>
      </w:pPr>
      <w:r w:rsidRPr="000472E8">
        <w:rPr>
          <w:sz w:val="22"/>
          <w:szCs w:val="22"/>
        </w:rPr>
        <w:t xml:space="preserve">Na istoj web stranici i na oglasnoj ploči </w:t>
      </w:r>
      <w:r w:rsidR="007F08FB" w:rsidRPr="000472E8">
        <w:rPr>
          <w:sz w:val="22"/>
          <w:szCs w:val="22"/>
        </w:rPr>
        <w:t>Općine Sunja</w:t>
      </w:r>
      <w:r w:rsidRPr="000472E8">
        <w:rPr>
          <w:sz w:val="22"/>
          <w:szCs w:val="22"/>
        </w:rPr>
        <w:t xml:space="preserve"> objavit će se vrijeme održavanja prethodne provjere znanja i sposobnosti kandidata, najmanje 5 dana prije održavanja provjere.</w:t>
      </w:r>
    </w:p>
    <w:p w:rsidR="00B2094B" w:rsidRPr="000472E8" w:rsidRDefault="00080C89" w:rsidP="00080C89">
      <w:pPr>
        <w:tabs>
          <w:tab w:val="left" w:pos="540"/>
        </w:tabs>
        <w:jc w:val="both"/>
        <w:rPr>
          <w:sz w:val="22"/>
          <w:szCs w:val="22"/>
        </w:rPr>
      </w:pPr>
      <w:r w:rsidRPr="000472E8">
        <w:rPr>
          <w:sz w:val="22"/>
          <w:szCs w:val="22"/>
        </w:rPr>
        <w:t xml:space="preserve">Za kandidate prijavljene na natječaj </w:t>
      </w:r>
      <w:r w:rsidRPr="000472E8">
        <w:rPr>
          <w:color w:val="231F20"/>
          <w:sz w:val="22"/>
          <w:szCs w:val="22"/>
          <w:shd w:val="clear" w:color="auto" w:fill="FFFFFF"/>
        </w:rPr>
        <w:t>čije su prijave uredne i</w:t>
      </w:r>
      <w:r w:rsidRPr="000472E8">
        <w:rPr>
          <w:sz w:val="22"/>
          <w:szCs w:val="22"/>
        </w:rPr>
        <w:t xml:space="preserve"> koji ispunjavaju formalne uvjete provest će se testiranje radi provjere znanja i sposobnosti putem pisanog testiranja</w:t>
      </w:r>
      <w:r w:rsidR="00484A3D" w:rsidRPr="000472E8">
        <w:rPr>
          <w:sz w:val="22"/>
          <w:szCs w:val="22"/>
        </w:rPr>
        <w:t xml:space="preserve"> znanja</w:t>
      </w:r>
      <w:r w:rsidR="00D94BCF" w:rsidRPr="000472E8">
        <w:rPr>
          <w:sz w:val="22"/>
          <w:szCs w:val="22"/>
        </w:rPr>
        <w:t xml:space="preserve"> i</w:t>
      </w:r>
      <w:r w:rsidRPr="000472E8">
        <w:rPr>
          <w:sz w:val="22"/>
          <w:szCs w:val="22"/>
        </w:rPr>
        <w:t xml:space="preserve"> provjerom praktičnog </w:t>
      </w:r>
      <w:r w:rsidR="00457A9D" w:rsidRPr="000472E8">
        <w:rPr>
          <w:sz w:val="22"/>
          <w:szCs w:val="22"/>
        </w:rPr>
        <w:t xml:space="preserve">poznavanja </w:t>
      </w:r>
      <w:r w:rsidRPr="000472E8">
        <w:rPr>
          <w:sz w:val="22"/>
          <w:szCs w:val="22"/>
        </w:rPr>
        <w:t>rada</w:t>
      </w:r>
      <w:r w:rsidR="00484A3D" w:rsidRPr="000472E8">
        <w:rPr>
          <w:sz w:val="22"/>
          <w:szCs w:val="22"/>
        </w:rPr>
        <w:t xml:space="preserve"> na računalu</w:t>
      </w:r>
      <w:r w:rsidR="00457A9D" w:rsidRPr="000472E8">
        <w:rPr>
          <w:sz w:val="22"/>
          <w:szCs w:val="22"/>
        </w:rPr>
        <w:t xml:space="preserve"> te  intervju</w:t>
      </w:r>
      <w:r w:rsidR="00484A3D" w:rsidRPr="000472E8">
        <w:rPr>
          <w:sz w:val="22"/>
          <w:szCs w:val="22"/>
        </w:rPr>
        <w:t xml:space="preserve"> (neposredni razgovor)</w:t>
      </w:r>
      <w:r w:rsidRPr="000472E8">
        <w:rPr>
          <w:sz w:val="22"/>
          <w:szCs w:val="22"/>
        </w:rPr>
        <w:t>.</w:t>
      </w:r>
    </w:p>
    <w:p w:rsidR="000472E8" w:rsidRPr="000472E8" w:rsidRDefault="00080C89" w:rsidP="00B2094B">
      <w:pPr>
        <w:jc w:val="both"/>
        <w:rPr>
          <w:color w:val="231F20"/>
          <w:sz w:val="22"/>
          <w:szCs w:val="22"/>
          <w:shd w:val="clear" w:color="auto" w:fill="FFFFFF"/>
        </w:rPr>
      </w:pPr>
      <w:r w:rsidRPr="000472E8">
        <w:rPr>
          <w:color w:val="231F20"/>
          <w:sz w:val="22"/>
          <w:szCs w:val="22"/>
          <w:shd w:val="clear" w:color="auto" w:fill="FFFFFF"/>
        </w:rPr>
        <w:t xml:space="preserve">Ako kandidat ne pristupi testiranju </w:t>
      </w:r>
      <w:r w:rsidR="00D94BCF" w:rsidRPr="000472E8">
        <w:rPr>
          <w:color w:val="231F20"/>
          <w:sz w:val="22"/>
          <w:szCs w:val="22"/>
          <w:shd w:val="clear" w:color="auto" w:fill="FFFFFF"/>
        </w:rPr>
        <w:t xml:space="preserve">ili provjeri praktičnog poznavanja rada na računalu </w:t>
      </w:r>
      <w:r w:rsidRPr="000472E8">
        <w:rPr>
          <w:color w:val="231F20"/>
          <w:sz w:val="22"/>
          <w:szCs w:val="22"/>
          <w:shd w:val="clear" w:color="auto" w:fill="FFFFFF"/>
        </w:rPr>
        <w:t>smatra se da je povukao prijavu na natječaj.</w:t>
      </w:r>
    </w:p>
    <w:p w:rsidR="000472E8" w:rsidRPr="000472E8" w:rsidRDefault="000472E8" w:rsidP="000472E8">
      <w:pPr>
        <w:tabs>
          <w:tab w:val="left" w:pos="540"/>
        </w:tabs>
        <w:ind w:right="23"/>
        <w:jc w:val="both"/>
        <w:rPr>
          <w:sz w:val="22"/>
          <w:szCs w:val="22"/>
        </w:rPr>
      </w:pPr>
      <w:r w:rsidRPr="000472E8">
        <w:rPr>
          <w:sz w:val="22"/>
          <w:szCs w:val="22"/>
        </w:rPr>
        <w:t>Za svaki dio provjere znanja kandidatima se dodjeljuje broj bodova od 1 do 10.</w:t>
      </w:r>
    </w:p>
    <w:p w:rsidR="000472E8" w:rsidRPr="000472E8" w:rsidRDefault="000472E8" w:rsidP="000472E8">
      <w:pPr>
        <w:tabs>
          <w:tab w:val="left" w:pos="540"/>
        </w:tabs>
        <w:ind w:right="23"/>
        <w:jc w:val="both"/>
        <w:rPr>
          <w:sz w:val="22"/>
          <w:szCs w:val="22"/>
        </w:rPr>
      </w:pPr>
      <w:r w:rsidRPr="000472E8">
        <w:rPr>
          <w:sz w:val="22"/>
          <w:szCs w:val="22"/>
        </w:rPr>
        <w:t>Intervju se provodi samo s kandidatima koji su ostvarili najmanje 50% bodova iz svakog dijela provjere znanja i sposobnosti kandidata na provedenom testiranju, kao i na provjeri poznavanja rada na računalu.</w:t>
      </w:r>
    </w:p>
    <w:p w:rsidR="000472E8" w:rsidRPr="000472E8" w:rsidRDefault="000472E8" w:rsidP="000472E8">
      <w:pPr>
        <w:tabs>
          <w:tab w:val="left" w:pos="540"/>
        </w:tabs>
        <w:ind w:right="23"/>
        <w:jc w:val="both"/>
        <w:rPr>
          <w:sz w:val="22"/>
          <w:szCs w:val="22"/>
        </w:rPr>
      </w:pPr>
      <w:r w:rsidRPr="000472E8">
        <w:rPr>
          <w:sz w:val="22"/>
          <w:szCs w:val="22"/>
        </w:rPr>
        <w:t xml:space="preserve">Povjerenstvo kroz razgovor s kandidatima utvrđuje interese, profesionalne ciljeve i motivaciju kandidata za rad u Općini Sunja. Rezultati intervjua boduju se na isti način kao i testiranje te  provjera poznavanja rada na računalu </w:t>
      </w:r>
    </w:p>
    <w:p w:rsidR="0008594D" w:rsidRPr="000472E8" w:rsidRDefault="0008594D" w:rsidP="0008594D">
      <w:pPr>
        <w:jc w:val="both"/>
        <w:rPr>
          <w:sz w:val="22"/>
          <w:szCs w:val="22"/>
        </w:rPr>
      </w:pPr>
      <w:r w:rsidRPr="000472E8">
        <w:rPr>
          <w:color w:val="000000"/>
          <w:sz w:val="22"/>
          <w:szCs w:val="22"/>
        </w:rPr>
        <w:t> Nakon prethodno provedene provjere znanja i sposobnosti kandidata</w:t>
      </w:r>
      <w:r w:rsidR="00457A9D" w:rsidRPr="000472E8">
        <w:rPr>
          <w:color w:val="000000"/>
          <w:sz w:val="22"/>
          <w:szCs w:val="22"/>
        </w:rPr>
        <w:t>,</w:t>
      </w:r>
      <w:r w:rsidRPr="000472E8">
        <w:rPr>
          <w:color w:val="000000"/>
          <w:sz w:val="22"/>
          <w:szCs w:val="22"/>
        </w:rPr>
        <w:t xml:space="preserve"> Povjerenstvo za provedbu natječaja utvrđuje rang-listu kandidata prema ukupnom broju ostvarenih bodova. </w:t>
      </w:r>
    </w:p>
    <w:p w:rsidR="00336279" w:rsidRPr="000472E8" w:rsidRDefault="0008594D" w:rsidP="0008594D">
      <w:pPr>
        <w:jc w:val="both"/>
        <w:rPr>
          <w:b/>
          <w:color w:val="000000"/>
          <w:sz w:val="22"/>
          <w:szCs w:val="22"/>
          <w:u w:val="single"/>
        </w:rPr>
      </w:pPr>
      <w:r w:rsidRPr="000472E8">
        <w:rPr>
          <w:color w:val="000000"/>
          <w:sz w:val="22"/>
          <w:szCs w:val="22"/>
        </w:rPr>
        <w:t> </w:t>
      </w:r>
    </w:p>
    <w:p w:rsidR="0008594D" w:rsidRPr="000472E8" w:rsidRDefault="004656A5" w:rsidP="0008594D">
      <w:pPr>
        <w:jc w:val="both"/>
        <w:rPr>
          <w:b/>
          <w:color w:val="000000"/>
          <w:sz w:val="22"/>
          <w:szCs w:val="22"/>
          <w:u w:val="single"/>
        </w:rPr>
      </w:pPr>
      <w:r w:rsidRPr="000472E8">
        <w:rPr>
          <w:b/>
          <w:color w:val="000000"/>
          <w:sz w:val="22"/>
          <w:szCs w:val="22"/>
          <w:u w:val="single"/>
        </w:rPr>
        <w:t xml:space="preserve">Područje te pravni i drugi izvori za pripremanje kandidata/kandidatkinja za </w:t>
      </w:r>
      <w:r w:rsidR="005370FE" w:rsidRPr="000472E8">
        <w:rPr>
          <w:b/>
          <w:color w:val="000000"/>
          <w:sz w:val="22"/>
          <w:szCs w:val="22"/>
          <w:u w:val="single"/>
        </w:rPr>
        <w:t>testiranje</w:t>
      </w:r>
      <w:r w:rsidR="0008594D" w:rsidRPr="000472E8">
        <w:rPr>
          <w:b/>
          <w:color w:val="000000"/>
          <w:sz w:val="22"/>
          <w:szCs w:val="22"/>
          <w:u w:val="single"/>
        </w:rPr>
        <w:t> </w:t>
      </w:r>
    </w:p>
    <w:p w:rsidR="00457A9D" w:rsidRPr="000472E8" w:rsidRDefault="00457A9D" w:rsidP="002516FE">
      <w:pPr>
        <w:jc w:val="both"/>
        <w:rPr>
          <w:sz w:val="22"/>
          <w:szCs w:val="22"/>
        </w:rPr>
      </w:pPr>
      <w:r w:rsidRPr="000472E8">
        <w:rPr>
          <w:sz w:val="22"/>
          <w:szCs w:val="22"/>
        </w:rPr>
        <w:t>Pitanja kojima se testira provjera znanja bitnih za obavljanje poslova radnog mjesta za koje je raspisan javni natječaj temelje se na slijedećim propisima:</w:t>
      </w:r>
    </w:p>
    <w:p w:rsidR="00677680" w:rsidRPr="000472E8" w:rsidRDefault="00677680" w:rsidP="003715F7">
      <w:pPr>
        <w:tabs>
          <w:tab w:val="left" w:pos="540"/>
        </w:tabs>
        <w:jc w:val="both"/>
        <w:rPr>
          <w:b/>
          <w:sz w:val="22"/>
          <w:szCs w:val="22"/>
          <w:u w:val="single"/>
        </w:rPr>
      </w:pPr>
    </w:p>
    <w:p w:rsidR="00677680" w:rsidRPr="000472E8" w:rsidRDefault="00677680" w:rsidP="00F57665">
      <w:pPr>
        <w:numPr>
          <w:ilvl w:val="0"/>
          <w:numId w:val="3"/>
        </w:numPr>
        <w:tabs>
          <w:tab w:val="left" w:pos="540"/>
        </w:tabs>
        <w:ind w:left="357" w:hanging="357"/>
        <w:jc w:val="both"/>
        <w:rPr>
          <w:sz w:val="22"/>
          <w:szCs w:val="22"/>
        </w:rPr>
      </w:pPr>
      <w:r w:rsidRPr="00041696">
        <w:rPr>
          <w:b/>
          <w:sz w:val="22"/>
          <w:szCs w:val="22"/>
        </w:rPr>
        <w:t>Ustav</w:t>
      </w:r>
      <w:r w:rsidRPr="000472E8">
        <w:rPr>
          <w:sz w:val="22"/>
          <w:szCs w:val="22"/>
        </w:rPr>
        <w:t xml:space="preserve"> </w:t>
      </w:r>
      <w:r w:rsidR="00041696" w:rsidRPr="00041696">
        <w:rPr>
          <w:b/>
          <w:sz w:val="22"/>
          <w:szCs w:val="22"/>
        </w:rPr>
        <w:t>Republike Hrvatske</w:t>
      </w:r>
      <w:r w:rsidR="00041696">
        <w:rPr>
          <w:sz w:val="22"/>
          <w:szCs w:val="22"/>
        </w:rPr>
        <w:t xml:space="preserve"> </w:t>
      </w:r>
      <w:r w:rsidRPr="000472E8">
        <w:rPr>
          <w:sz w:val="22"/>
          <w:szCs w:val="22"/>
        </w:rPr>
        <w:t>(„Narodne novine“  </w:t>
      </w:r>
      <w:r w:rsidR="00F56A10">
        <w:rPr>
          <w:sz w:val="22"/>
          <w:szCs w:val="22"/>
        </w:rPr>
        <w:t xml:space="preserve">broj </w:t>
      </w:r>
      <w:hyperlink r:id="rId7" w:history="1">
        <w:r w:rsidRPr="000472E8">
          <w:rPr>
            <w:rStyle w:val="Hyperlink"/>
            <w:bCs/>
            <w:color w:val="auto"/>
            <w:sz w:val="22"/>
            <w:szCs w:val="22"/>
            <w:u w:val="none"/>
          </w:rPr>
          <w:t>56/90</w:t>
        </w:r>
      </w:hyperlink>
      <w:r w:rsidRPr="000472E8">
        <w:rPr>
          <w:sz w:val="22"/>
          <w:szCs w:val="22"/>
        </w:rPr>
        <w:t>,  </w:t>
      </w:r>
      <w:hyperlink r:id="rId8" w:history="1">
        <w:r w:rsidRPr="000472E8">
          <w:rPr>
            <w:rStyle w:val="Hyperlink"/>
            <w:bCs/>
            <w:color w:val="auto"/>
            <w:sz w:val="22"/>
            <w:szCs w:val="22"/>
            <w:u w:val="none"/>
          </w:rPr>
          <w:t>135/97</w:t>
        </w:r>
      </w:hyperlink>
      <w:r w:rsidRPr="000472E8">
        <w:rPr>
          <w:sz w:val="22"/>
          <w:szCs w:val="22"/>
        </w:rPr>
        <w:t xml:space="preserve">,  </w:t>
      </w:r>
      <w:hyperlink r:id="rId9" w:history="1">
        <w:r w:rsidRPr="000472E8">
          <w:rPr>
            <w:rStyle w:val="Hyperlink"/>
            <w:bCs/>
            <w:color w:val="auto"/>
            <w:sz w:val="22"/>
            <w:szCs w:val="22"/>
            <w:u w:val="none"/>
          </w:rPr>
          <w:t>08/98</w:t>
        </w:r>
      </w:hyperlink>
      <w:r w:rsidRPr="000472E8">
        <w:rPr>
          <w:sz w:val="22"/>
          <w:szCs w:val="22"/>
        </w:rPr>
        <w:t xml:space="preserve">,  </w:t>
      </w:r>
      <w:hyperlink r:id="rId10" w:history="1">
        <w:r w:rsidRPr="000472E8">
          <w:rPr>
            <w:rStyle w:val="Hyperlink"/>
            <w:bCs/>
            <w:color w:val="auto"/>
            <w:sz w:val="22"/>
            <w:szCs w:val="22"/>
            <w:u w:val="none"/>
          </w:rPr>
          <w:t>113/00</w:t>
        </w:r>
      </w:hyperlink>
      <w:r w:rsidRPr="000472E8">
        <w:rPr>
          <w:sz w:val="22"/>
          <w:szCs w:val="22"/>
        </w:rPr>
        <w:t xml:space="preserve">,  </w:t>
      </w:r>
      <w:hyperlink r:id="rId11" w:history="1">
        <w:r w:rsidRPr="000472E8">
          <w:rPr>
            <w:rStyle w:val="Hyperlink"/>
            <w:bCs/>
            <w:color w:val="auto"/>
            <w:sz w:val="22"/>
            <w:szCs w:val="22"/>
            <w:u w:val="none"/>
          </w:rPr>
          <w:t>124/00</w:t>
        </w:r>
      </w:hyperlink>
      <w:r w:rsidRPr="000472E8">
        <w:rPr>
          <w:sz w:val="22"/>
          <w:szCs w:val="22"/>
        </w:rPr>
        <w:t xml:space="preserve">,  </w:t>
      </w:r>
      <w:hyperlink r:id="rId12" w:history="1">
        <w:r w:rsidRPr="000472E8">
          <w:rPr>
            <w:rStyle w:val="Hyperlink"/>
            <w:bCs/>
            <w:color w:val="auto"/>
            <w:sz w:val="22"/>
            <w:szCs w:val="22"/>
            <w:u w:val="none"/>
          </w:rPr>
          <w:t>28/01</w:t>
        </w:r>
      </w:hyperlink>
      <w:r w:rsidRPr="000472E8">
        <w:rPr>
          <w:sz w:val="22"/>
          <w:szCs w:val="22"/>
        </w:rPr>
        <w:t xml:space="preserve">,  </w:t>
      </w:r>
      <w:hyperlink r:id="rId13" w:history="1">
        <w:r w:rsidRPr="000472E8">
          <w:rPr>
            <w:rStyle w:val="Hyperlink"/>
            <w:bCs/>
            <w:color w:val="auto"/>
            <w:sz w:val="22"/>
            <w:szCs w:val="22"/>
            <w:u w:val="none"/>
          </w:rPr>
          <w:t>41/01</w:t>
        </w:r>
      </w:hyperlink>
      <w:r w:rsidRPr="000472E8">
        <w:rPr>
          <w:sz w:val="22"/>
          <w:szCs w:val="22"/>
        </w:rPr>
        <w:t xml:space="preserve">,  </w:t>
      </w:r>
      <w:hyperlink r:id="rId14" w:history="1">
        <w:r w:rsidRPr="000472E8">
          <w:rPr>
            <w:rStyle w:val="Hyperlink"/>
            <w:bCs/>
            <w:color w:val="auto"/>
            <w:sz w:val="22"/>
            <w:szCs w:val="22"/>
            <w:u w:val="none"/>
          </w:rPr>
          <w:t>55/01</w:t>
        </w:r>
      </w:hyperlink>
      <w:r w:rsidRPr="000472E8">
        <w:rPr>
          <w:sz w:val="22"/>
          <w:szCs w:val="22"/>
        </w:rPr>
        <w:t>,  </w:t>
      </w:r>
      <w:hyperlink r:id="rId15" w:history="1">
        <w:r w:rsidRPr="000472E8">
          <w:rPr>
            <w:rStyle w:val="Hyperlink"/>
            <w:bCs/>
            <w:color w:val="auto"/>
            <w:sz w:val="22"/>
            <w:szCs w:val="22"/>
            <w:u w:val="none"/>
          </w:rPr>
          <w:t>76/10</w:t>
        </w:r>
      </w:hyperlink>
      <w:r w:rsidRPr="000472E8">
        <w:rPr>
          <w:sz w:val="22"/>
          <w:szCs w:val="22"/>
        </w:rPr>
        <w:t xml:space="preserve">,  </w:t>
      </w:r>
      <w:hyperlink r:id="rId16" w:history="1">
        <w:r w:rsidRPr="000472E8">
          <w:rPr>
            <w:rStyle w:val="Hyperlink"/>
            <w:bCs/>
            <w:color w:val="auto"/>
            <w:sz w:val="22"/>
            <w:szCs w:val="22"/>
            <w:u w:val="none"/>
          </w:rPr>
          <w:t>85/10</w:t>
        </w:r>
      </w:hyperlink>
      <w:r w:rsidRPr="000472E8">
        <w:rPr>
          <w:sz w:val="22"/>
          <w:szCs w:val="22"/>
        </w:rPr>
        <w:t xml:space="preserve">,  </w:t>
      </w:r>
      <w:hyperlink r:id="rId17" w:history="1">
        <w:r w:rsidRPr="000472E8">
          <w:rPr>
            <w:rStyle w:val="Hyperlink"/>
            <w:bCs/>
            <w:color w:val="auto"/>
            <w:sz w:val="22"/>
            <w:szCs w:val="22"/>
            <w:u w:val="none"/>
          </w:rPr>
          <w:t>05/14</w:t>
        </w:r>
      </w:hyperlink>
      <w:r w:rsidRPr="000472E8">
        <w:rPr>
          <w:sz w:val="22"/>
          <w:szCs w:val="22"/>
        </w:rPr>
        <w:t>)</w:t>
      </w:r>
    </w:p>
    <w:p w:rsidR="002075F4" w:rsidRPr="000472E8" w:rsidRDefault="003715F7" w:rsidP="00F57665">
      <w:pPr>
        <w:numPr>
          <w:ilvl w:val="0"/>
          <w:numId w:val="3"/>
        </w:numPr>
        <w:tabs>
          <w:tab w:val="left" w:pos="540"/>
        </w:tabs>
        <w:ind w:left="357" w:hanging="357"/>
        <w:jc w:val="both"/>
        <w:rPr>
          <w:sz w:val="22"/>
          <w:szCs w:val="22"/>
        </w:rPr>
      </w:pPr>
      <w:r w:rsidRPr="00041696">
        <w:rPr>
          <w:b/>
          <w:sz w:val="22"/>
          <w:szCs w:val="22"/>
        </w:rPr>
        <w:t xml:space="preserve">Zakon o </w:t>
      </w:r>
      <w:r w:rsidR="00426429" w:rsidRPr="00041696">
        <w:rPr>
          <w:b/>
          <w:sz w:val="22"/>
          <w:szCs w:val="22"/>
        </w:rPr>
        <w:t>lokalnoj i područnoj (regionalnoj) samupravi</w:t>
      </w:r>
      <w:r w:rsidR="00426429" w:rsidRPr="000472E8">
        <w:rPr>
          <w:sz w:val="22"/>
          <w:szCs w:val="22"/>
        </w:rPr>
        <w:t xml:space="preserve"> („Narodne novine“  </w:t>
      </w:r>
      <w:r w:rsidR="00F56A10">
        <w:rPr>
          <w:sz w:val="22"/>
          <w:szCs w:val="22"/>
        </w:rPr>
        <w:t xml:space="preserve">broj </w:t>
      </w:r>
      <w:hyperlink r:id="rId18" w:tgtFrame="_blank" w:history="1">
        <w:r w:rsidR="00426429" w:rsidRPr="000472E8">
          <w:rPr>
            <w:rStyle w:val="Hyperlink"/>
            <w:bCs/>
            <w:color w:val="auto"/>
            <w:sz w:val="22"/>
            <w:szCs w:val="22"/>
            <w:u w:val="none"/>
          </w:rPr>
          <w:t>33/01</w:t>
        </w:r>
      </w:hyperlink>
      <w:r w:rsidR="00426429" w:rsidRPr="000472E8">
        <w:rPr>
          <w:sz w:val="22"/>
          <w:szCs w:val="22"/>
        </w:rPr>
        <w:t>, </w:t>
      </w:r>
      <w:hyperlink r:id="rId19" w:tgtFrame="_blank" w:history="1">
        <w:r w:rsidR="00426429" w:rsidRPr="000472E8">
          <w:rPr>
            <w:rStyle w:val="Hyperlink"/>
            <w:bCs/>
            <w:color w:val="auto"/>
            <w:sz w:val="22"/>
            <w:szCs w:val="22"/>
            <w:u w:val="none"/>
          </w:rPr>
          <w:t>60/01</w:t>
        </w:r>
      </w:hyperlink>
      <w:r w:rsidR="00426429" w:rsidRPr="000472E8">
        <w:rPr>
          <w:sz w:val="22"/>
          <w:szCs w:val="22"/>
        </w:rPr>
        <w:t>, </w:t>
      </w:r>
      <w:hyperlink r:id="rId20" w:tgtFrame="_blank" w:history="1">
        <w:r w:rsidR="00426429" w:rsidRPr="000472E8">
          <w:rPr>
            <w:rStyle w:val="Hyperlink"/>
            <w:bCs/>
            <w:color w:val="auto"/>
            <w:sz w:val="22"/>
            <w:szCs w:val="22"/>
            <w:u w:val="none"/>
          </w:rPr>
          <w:t>129/05</w:t>
        </w:r>
      </w:hyperlink>
      <w:r w:rsidR="00426429" w:rsidRPr="000472E8">
        <w:rPr>
          <w:sz w:val="22"/>
          <w:szCs w:val="22"/>
        </w:rPr>
        <w:t>, </w:t>
      </w:r>
      <w:hyperlink r:id="rId21" w:tgtFrame="_blank" w:history="1">
        <w:r w:rsidR="00426429" w:rsidRPr="000472E8">
          <w:rPr>
            <w:rStyle w:val="Hyperlink"/>
            <w:bCs/>
            <w:color w:val="auto"/>
            <w:sz w:val="22"/>
            <w:szCs w:val="22"/>
            <w:u w:val="none"/>
          </w:rPr>
          <w:t>109/07</w:t>
        </w:r>
      </w:hyperlink>
      <w:r w:rsidR="00426429" w:rsidRPr="000472E8">
        <w:rPr>
          <w:sz w:val="22"/>
          <w:szCs w:val="22"/>
        </w:rPr>
        <w:t>, </w:t>
      </w:r>
      <w:hyperlink r:id="rId22" w:tgtFrame="_blank" w:history="1">
        <w:r w:rsidR="00426429" w:rsidRPr="000472E8">
          <w:rPr>
            <w:rStyle w:val="Hyperlink"/>
            <w:bCs/>
            <w:color w:val="auto"/>
            <w:sz w:val="22"/>
            <w:szCs w:val="22"/>
            <w:u w:val="none"/>
          </w:rPr>
          <w:t>125/08</w:t>
        </w:r>
      </w:hyperlink>
      <w:r w:rsidR="00426429" w:rsidRPr="000472E8">
        <w:rPr>
          <w:sz w:val="22"/>
          <w:szCs w:val="22"/>
        </w:rPr>
        <w:t>, </w:t>
      </w:r>
      <w:hyperlink r:id="rId23" w:tgtFrame="_blank" w:history="1">
        <w:r w:rsidR="00426429" w:rsidRPr="000472E8">
          <w:rPr>
            <w:rStyle w:val="Hyperlink"/>
            <w:bCs/>
            <w:color w:val="auto"/>
            <w:sz w:val="22"/>
            <w:szCs w:val="22"/>
            <w:u w:val="none"/>
          </w:rPr>
          <w:t>36/09</w:t>
        </w:r>
      </w:hyperlink>
      <w:r w:rsidR="00426429" w:rsidRPr="000472E8">
        <w:rPr>
          <w:sz w:val="22"/>
          <w:szCs w:val="22"/>
        </w:rPr>
        <w:t>, </w:t>
      </w:r>
      <w:hyperlink r:id="rId24" w:tgtFrame="_blank" w:history="1">
        <w:r w:rsidR="00426429" w:rsidRPr="000472E8">
          <w:rPr>
            <w:rStyle w:val="Hyperlink"/>
            <w:bCs/>
            <w:color w:val="auto"/>
            <w:sz w:val="22"/>
            <w:szCs w:val="22"/>
            <w:u w:val="none"/>
          </w:rPr>
          <w:t>36/09</w:t>
        </w:r>
      </w:hyperlink>
      <w:r w:rsidR="00426429" w:rsidRPr="000472E8">
        <w:rPr>
          <w:sz w:val="22"/>
          <w:szCs w:val="22"/>
        </w:rPr>
        <w:t>, </w:t>
      </w:r>
      <w:hyperlink r:id="rId25" w:tgtFrame="_blank" w:history="1">
        <w:r w:rsidR="00426429" w:rsidRPr="000472E8">
          <w:rPr>
            <w:rStyle w:val="Hyperlink"/>
            <w:bCs/>
            <w:color w:val="auto"/>
            <w:sz w:val="22"/>
            <w:szCs w:val="22"/>
            <w:u w:val="none"/>
          </w:rPr>
          <w:t>150/11</w:t>
        </w:r>
      </w:hyperlink>
      <w:r w:rsidR="00426429" w:rsidRPr="000472E8">
        <w:rPr>
          <w:sz w:val="22"/>
          <w:szCs w:val="22"/>
        </w:rPr>
        <w:t>, </w:t>
      </w:r>
      <w:hyperlink r:id="rId26" w:tgtFrame="_blank" w:history="1">
        <w:r w:rsidR="00426429" w:rsidRPr="000472E8">
          <w:rPr>
            <w:rStyle w:val="Hyperlink"/>
            <w:bCs/>
            <w:color w:val="auto"/>
            <w:sz w:val="22"/>
            <w:szCs w:val="22"/>
            <w:u w:val="none"/>
          </w:rPr>
          <w:t>144/12</w:t>
        </w:r>
      </w:hyperlink>
      <w:r w:rsidR="00426429" w:rsidRPr="000472E8">
        <w:rPr>
          <w:sz w:val="22"/>
          <w:szCs w:val="22"/>
        </w:rPr>
        <w:t>, </w:t>
      </w:r>
      <w:hyperlink r:id="rId27" w:tgtFrame="_blank" w:history="1">
        <w:r w:rsidR="00426429" w:rsidRPr="000472E8">
          <w:rPr>
            <w:rStyle w:val="Hyperlink"/>
            <w:bCs/>
            <w:color w:val="auto"/>
            <w:sz w:val="22"/>
            <w:szCs w:val="22"/>
            <w:u w:val="none"/>
          </w:rPr>
          <w:t>19/13</w:t>
        </w:r>
      </w:hyperlink>
      <w:r w:rsidR="00426429" w:rsidRPr="000472E8">
        <w:rPr>
          <w:sz w:val="22"/>
          <w:szCs w:val="22"/>
        </w:rPr>
        <w:t>, </w:t>
      </w:r>
      <w:hyperlink r:id="rId28" w:tgtFrame="_blank" w:history="1">
        <w:r w:rsidR="00426429" w:rsidRPr="000472E8">
          <w:rPr>
            <w:rStyle w:val="Hyperlink"/>
            <w:bCs/>
            <w:color w:val="auto"/>
            <w:sz w:val="22"/>
            <w:szCs w:val="22"/>
            <w:u w:val="none"/>
          </w:rPr>
          <w:t>137/15</w:t>
        </w:r>
      </w:hyperlink>
      <w:r w:rsidR="00426429" w:rsidRPr="000472E8">
        <w:rPr>
          <w:sz w:val="22"/>
          <w:szCs w:val="22"/>
        </w:rPr>
        <w:t>, </w:t>
      </w:r>
      <w:hyperlink r:id="rId29" w:tgtFrame="_blank" w:history="1">
        <w:r w:rsidR="00426429" w:rsidRPr="000472E8">
          <w:rPr>
            <w:rStyle w:val="Hyperlink"/>
            <w:bCs/>
            <w:color w:val="auto"/>
            <w:sz w:val="22"/>
            <w:szCs w:val="22"/>
            <w:u w:val="none"/>
          </w:rPr>
          <w:t>123/17</w:t>
        </w:r>
      </w:hyperlink>
      <w:r w:rsidR="00426429" w:rsidRPr="000472E8">
        <w:rPr>
          <w:sz w:val="22"/>
          <w:szCs w:val="22"/>
        </w:rPr>
        <w:t>, </w:t>
      </w:r>
      <w:hyperlink r:id="rId30" w:tgtFrame="_blank" w:history="1">
        <w:r w:rsidR="00426429" w:rsidRPr="000472E8">
          <w:rPr>
            <w:rStyle w:val="Hyperlink"/>
            <w:bCs/>
            <w:color w:val="auto"/>
            <w:sz w:val="22"/>
            <w:szCs w:val="22"/>
            <w:u w:val="none"/>
          </w:rPr>
          <w:t>98/19</w:t>
        </w:r>
      </w:hyperlink>
      <w:r w:rsidR="00426429" w:rsidRPr="000472E8">
        <w:rPr>
          <w:sz w:val="22"/>
          <w:szCs w:val="22"/>
        </w:rPr>
        <w:t>,</w:t>
      </w:r>
      <w:r w:rsidR="00742491">
        <w:rPr>
          <w:sz w:val="22"/>
          <w:szCs w:val="22"/>
        </w:rPr>
        <w:t xml:space="preserve"> </w:t>
      </w:r>
      <w:r w:rsidR="002075F4" w:rsidRPr="000472E8">
        <w:rPr>
          <w:sz w:val="22"/>
          <w:szCs w:val="22"/>
        </w:rPr>
        <w:t>144/20)</w:t>
      </w:r>
    </w:p>
    <w:p w:rsidR="0027751F" w:rsidRPr="000472E8" w:rsidRDefault="002075F4" w:rsidP="00F57665">
      <w:pPr>
        <w:numPr>
          <w:ilvl w:val="0"/>
          <w:numId w:val="3"/>
        </w:numPr>
        <w:tabs>
          <w:tab w:val="left" w:pos="540"/>
        </w:tabs>
        <w:ind w:left="357" w:hanging="357"/>
        <w:jc w:val="both"/>
        <w:rPr>
          <w:sz w:val="22"/>
          <w:szCs w:val="22"/>
        </w:rPr>
      </w:pPr>
      <w:r w:rsidRPr="00041696">
        <w:rPr>
          <w:b/>
          <w:kern w:val="36"/>
          <w:sz w:val="22"/>
          <w:szCs w:val="22"/>
        </w:rPr>
        <w:t>Zakon o službenicima i namještenicima u lokalnoj i područnoj (regionalnoj) samoupravi</w:t>
      </w:r>
      <w:r w:rsidR="00BD213D" w:rsidRPr="000472E8">
        <w:rPr>
          <w:sz w:val="22"/>
          <w:szCs w:val="22"/>
        </w:rPr>
        <w:t xml:space="preserve"> </w:t>
      </w:r>
      <w:r w:rsidRPr="000472E8">
        <w:rPr>
          <w:sz w:val="22"/>
          <w:szCs w:val="22"/>
        </w:rPr>
        <w:t xml:space="preserve"> („Narodne novine“ </w:t>
      </w:r>
      <w:r w:rsidR="00F56A10">
        <w:rPr>
          <w:sz w:val="22"/>
          <w:szCs w:val="22"/>
        </w:rPr>
        <w:t xml:space="preserve">broj </w:t>
      </w:r>
      <w:hyperlink r:id="rId31" w:tgtFrame="_blank" w:history="1">
        <w:r w:rsidRPr="000472E8">
          <w:rPr>
            <w:bCs/>
            <w:sz w:val="22"/>
            <w:szCs w:val="22"/>
          </w:rPr>
          <w:t>86/08</w:t>
        </w:r>
      </w:hyperlink>
      <w:r w:rsidRPr="000472E8">
        <w:rPr>
          <w:sz w:val="22"/>
          <w:szCs w:val="22"/>
        </w:rPr>
        <w:t>, </w:t>
      </w:r>
      <w:hyperlink r:id="rId32" w:tgtFrame="_blank" w:history="1">
        <w:r w:rsidRPr="000472E8">
          <w:rPr>
            <w:bCs/>
            <w:sz w:val="22"/>
            <w:szCs w:val="22"/>
          </w:rPr>
          <w:t>61/11</w:t>
        </w:r>
      </w:hyperlink>
      <w:r w:rsidRPr="000472E8">
        <w:rPr>
          <w:sz w:val="22"/>
          <w:szCs w:val="22"/>
        </w:rPr>
        <w:t>, </w:t>
      </w:r>
      <w:hyperlink r:id="rId33" w:tgtFrame="_blank" w:history="1">
        <w:r w:rsidRPr="000472E8">
          <w:rPr>
            <w:bCs/>
            <w:sz w:val="22"/>
            <w:szCs w:val="22"/>
          </w:rPr>
          <w:t>04/18</w:t>
        </w:r>
      </w:hyperlink>
      <w:r w:rsidRPr="000472E8">
        <w:rPr>
          <w:sz w:val="22"/>
          <w:szCs w:val="22"/>
        </w:rPr>
        <w:t>, </w:t>
      </w:r>
      <w:hyperlink r:id="rId34" w:tgtFrame="_blank" w:history="1">
        <w:r w:rsidRPr="000472E8">
          <w:rPr>
            <w:bCs/>
            <w:sz w:val="22"/>
            <w:szCs w:val="22"/>
          </w:rPr>
          <w:t>112/19</w:t>
        </w:r>
      </w:hyperlink>
      <w:r w:rsidRPr="000472E8">
        <w:rPr>
          <w:sz w:val="22"/>
          <w:szCs w:val="22"/>
        </w:rPr>
        <w:t>)</w:t>
      </w:r>
    </w:p>
    <w:p w:rsidR="003715F7" w:rsidRPr="000472E8" w:rsidRDefault="003715F7" w:rsidP="00F57665">
      <w:pPr>
        <w:numPr>
          <w:ilvl w:val="0"/>
          <w:numId w:val="3"/>
        </w:numPr>
        <w:tabs>
          <w:tab w:val="left" w:pos="540"/>
        </w:tabs>
        <w:ind w:left="357" w:hanging="357"/>
        <w:rPr>
          <w:sz w:val="22"/>
          <w:szCs w:val="22"/>
        </w:rPr>
      </w:pPr>
      <w:r w:rsidRPr="00041696">
        <w:rPr>
          <w:b/>
          <w:sz w:val="22"/>
          <w:szCs w:val="22"/>
        </w:rPr>
        <w:t xml:space="preserve">Zakon o </w:t>
      </w:r>
      <w:r w:rsidR="002075F4" w:rsidRPr="00041696">
        <w:rPr>
          <w:b/>
          <w:sz w:val="22"/>
          <w:szCs w:val="22"/>
        </w:rPr>
        <w:t>općem upravnom postupku</w:t>
      </w:r>
      <w:r w:rsidR="002075F4" w:rsidRPr="000472E8">
        <w:rPr>
          <w:sz w:val="22"/>
          <w:szCs w:val="22"/>
        </w:rPr>
        <w:t xml:space="preserve"> („Narodne novine“ </w:t>
      </w:r>
      <w:r w:rsidR="00F56A10">
        <w:rPr>
          <w:sz w:val="22"/>
          <w:szCs w:val="22"/>
        </w:rPr>
        <w:t xml:space="preserve">broj </w:t>
      </w:r>
      <w:r w:rsidR="002075F4" w:rsidRPr="000472E8">
        <w:rPr>
          <w:sz w:val="22"/>
          <w:szCs w:val="22"/>
        </w:rPr>
        <w:t xml:space="preserve">47/09) </w:t>
      </w:r>
    </w:p>
    <w:p w:rsidR="00677680" w:rsidRPr="000472E8" w:rsidRDefault="00677680" w:rsidP="00F57665">
      <w:pPr>
        <w:numPr>
          <w:ilvl w:val="0"/>
          <w:numId w:val="3"/>
        </w:numPr>
        <w:tabs>
          <w:tab w:val="left" w:pos="540"/>
        </w:tabs>
        <w:ind w:left="357" w:hanging="357"/>
        <w:rPr>
          <w:sz w:val="22"/>
          <w:szCs w:val="22"/>
        </w:rPr>
      </w:pPr>
      <w:r w:rsidRPr="00041696">
        <w:rPr>
          <w:b/>
          <w:sz w:val="22"/>
          <w:szCs w:val="22"/>
        </w:rPr>
        <w:t>Statut Op</w:t>
      </w:r>
      <w:bookmarkStart w:id="0" w:name="_GoBack"/>
      <w:bookmarkEnd w:id="0"/>
      <w:r w:rsidRPr="00041696">
        <w:rPr>
          <w:b/>
          <w:sz w:val="22"/>
          <w:szCs w:val="22"/>
        </w:rPr>
        <w:t>ćine Sunja</w:t>
      </w:r>
      <w:r w:rsidR="004822EA" w:rsidRPr="000472E8">
        <w:rPr>
          <w:noProof/>
          <w:sz w:val="22"/>
          <w:szCs w:val="22"/>
        </w:rPr>
        <w:t xml:space="preserve"> </w:t>
      </w:r>
      <w:r w:rsidR="004822EA" w:rsidRPr="000472E8">
        <w:rPr>
          <w:sz w:val="22"/>
          <w:szCs w:val="22"/>
        </w:rPr>
        <w:t xml:space="preserve">("Službeni vjesnik" broj </w:t>
      </w:r>
      <w:r w:rsidR="007F003C">
        <w:rPr>
          <w:sz w:val="22"/>
          <w:szCs w:val="22"/>
        </w:rPr>
        <w:t>09/21)</w:t>
      </w:r>
    </w:p>
    <w:p w:rsidR="00357567" w:rsidRPr="000472E8" w:rsidRDefault="00357567" w:rsidP="00357567">
      <w:pPr>
        <w:tabs>
          <w:tab w:val="left" w:pos="540"/>
        </w:tabs>
        <w:rPr>
          <w:sz w:val="22"/>
          <w:szCs w:val="22"/>
        </w:rPr>
      </w:pPr>
    </w:p>
    <w:p w:rsidR="00AF55A9" w:rsidRPr="000472E8" w:rsidRDefault="00DF7DFE" w:rsidP="0038347C">
      <w:pPr>
        <w:jc w:val="both"/>
        <w:rPr>
          <w:sz w:val="22"/>
          <w:szCs w:val="22"/>
          <w:u w:val="single"/>
        </w:rPr>
      </w:pPr>
      <w:r w:rsidRPr="000472E8">
        <w:rPr>
          <w:b/>
          <w:color w:val="000000"/>
          <w:sz w:val="22"/>
          <w:szCs w:val="22"/>
          <w:u w:val="single"/>
        </w:rPr>
        <w:t>P</w:t>
      </w:r>
      <w:r w:rsidR="0038347C" w:rsidRPr="000472E8">
        <w:rPr>
          <w:b/>
          <w:color w:val="000000"/>
          <w:sz w:val="22"/>
          <w:szCs w:val="22"/>
          <w:u w:val="single"/>
        </w:rPr>
        <w:t>ravila testiranja</w:t>
      </w:r>
      <w:r w:rsidR="00D94BCF" w:rsidRPr="000472E8">
        <w:rPr>
          <w:b/>
          <w:sz w:val="22"/>
          <w:szCs w:val="22"/>
          <w:u w:val="single"/>
        </w:rPr>
        <w:t xml:space="preserve"> i provjere poznavanja rada na računalu</w:t>
      </w:r>
      <w:r w:rsidR="0038347C" w:rsidRPr="000472E8">
        <w:rPr>
          <w:b/>
          <w:color w:val="000000"/>
          <w:sz w:val="22"/>
          <w:szCs w:val="22"/>
          <w:u w:val="single"/>
        </w:rPr>
        <w:t xml:space="preserve"> </w:t>
      </w:r>
      <w:r w:rsidR="0038347C" w:rsidRPr="000472E8">
        <w:rPr>
          <w:color w:val="000000"/>
          <w:sz w:val="22"/>
          <w:szCs w:val="22"/>
        </w:rPr>
        <w:t>-</w:t>
      </w:r>
      <w:r w:rsidR="007943FD" w:rsidRPr="000472E8">
        <w:rPr>
          <w:color w:val="000000"/>
          <w:sz w:val="22"/>
          <w:szCs w:val="22"/>
        </w:rPr>
        <w:t> </w:t>
      </w:r>
      <w:r w:rsidR="0038347C" w:rsidRPr="000472E8">
        <w:rPr>
          <w:sz w:val="22"/>
          <w:szCs w:val="22"/>
        </w:rPr>
        <w:t>p</w:t>
      </w:r>
      <w:r w:rsidR="007943FD" w:rsidRPr="000472E8">
        <w:rPr>
          <w:sz w:val="22"/>
          <w:szCs w:val="22"/>
        </w:rPr>
        <w:t xml:space="preserve">rovjere poznavanja zakonskih i podzakonskih </w:t>
      </w:r>
      <w:r w:rsidR="00521037" w:rsidRPr="000472E8">
        <w:rPr>
          <w:sz w:val="22"/>
          <w:szCs w:val="22"/>
        </w:rPr>
        <w:t>propisa iz</w:t>
      </w:r>
      <w:r w:rsidR="007943FD" w:rsidRPr="000472E8">
        <w:rPr>
          <w:sz w:val="22"/>
          <w:szCs w:val="22"/>
        </w:rPr>
        <w:t xml:space="preserve"> naprijed navedenih</w:t>
      </w:r>
      <w:r w:rsidR="00521037" w:rsidRPr="000472E8">
        <w:rPr>
          <w:sz w:val="22"/>
          <w:szCs w:val="22"/>
        </w:rPr>
        <w:t xml:space="preserve"> područja</w:t>
      </w:r>
      <w:r w:rsidR="007943FD" w:rsidRPr="000472E8">
        <w:rPr>
          <w:sz w:val="22"/>
          <w:szCs w:val="22"/>
        </w:rPr>
        <w:t xml:space="preserve"> – </w:t>
      </w:r>
      <w:r w:rsidR="007943FD" w:rsidRPr="000472E8">
        <w:rPr>
          <w:sz w:val="22"/>
          <w:szCs w:val="22"/>
          <w:u w:val="single"/>
        </w:rPr>
        <w:t>pisani test</w:t>
      </w:r>
      <w:r w:rsidR="007943FD" w:rsidRPr="000472E8">
        <w:rPr>
          <w:sz w:val="22"/>
          <w:szCs w:val="22"/>
        </w:rPr>
        <w:t xml:space="preserve"> </w:t>
      </w:r>
      <w:r w:rsidR="0038347C" w:rsidRPr="000472E8">
        <w:rPr>
          <w:sz w:val="22"/>
          <w:szCs w:val="22"/>
        </w:rPr>
        <w:t xml:space="preserve">i </w:t>
      </w:r>
      <w:r w:rsidR="0038347C" w:rsidRPr="000472E8">
        <w:rPr>
          <w:sz w:val="22"/>
          <w:szCs w:val="22"/>
          <w:u w:val="single"/>
        </w:rPr>
        <w:t>p</w:t>
      </w:r>
      <w:r w:rsidR="007943FD" w:rsidRPr="000472E8">
        <w:rPr>
          <w:sz w:val="22"/>
          <w:szCs w:val="22"/>
          <w:u w:val="single"/>
        </w:rPr>
        <w:t>rovj</w:t>
      </w:r>
      <w:r w:rsidR="00AF55A9" w:rsidRPr="000472E8">
        <w:rPr>
          <w:sz w:val="22"/>
          <w:szCs w:val="22"/>
          <w:u w:val="single"/>
        </w:rPr>
        <w:t>ere poznavanja rada na računalu.</w:t>
      </w:r>
    </w:p>
    <w:p w:rsidR="00AF55A9" w:rsidRPr="000472E8" w:rsidRDefault="00AF55A9" w:rsidP="0038347C">
      <w:pPr>
        <w:jc w:val="both"/>
        <w:rPr>
          <w:sz w:val="22"/>
          <w:szCs w:val="22"/>
        </w:rPr>
      </w:pPr>
    </w:p>
    <w:p w:rsidR="007943FD" w:rsidRPr="000472E8" w:rsidRDefault="00AF55A9" w:rsidP="0038347C">
      <w:pPr>
        <w:jc w:val="both"/>
        <w:rPr>
          <w:sz w:val="22"/>
          <w:szCs w:val="22"/>
          <w:u w:val="single"/>
        </w:rPr>
      </w:pPr>
      <w:r w:rsidRPr="000472E8">
        <w:rPr>
          <w:sz w:val="22"/>
          <w:szCs w:val="22"/>
        </w:rPr>
        <w:t xml:space="preserve">Provjera poznavanja rada na računalu provodi se </w:t>
      </w:r>
      <w:r w:rsidR="0038347C" w:rsidRPr="000472E8">
        <w:rPr>
          <w:sz w:val="22"/>
          <w:szCs w:val="22"/>
        </w:rPr>
        <w:t>testiran</w:t>
      </w:r>
      <w:r w:rsidRPr="000472E8">
        <w:rPr>
          <w:sz w:val="22"/>
          <w:szCs w:val="22"/>
        </w:rPr>
        <w:t>jem praktičnog rada</w:t>
      </w:r>
      <w:r w:rsidR="007943FD" w:rsidRPr="000472E8">
        <w:rPr>
          <w:sz w:val="22"/>
          <w:szCs w:val="22"/>
        </w:rPr>
        <w:t xml:space="preserve"> na </w:t>
      </w:r>
      <w:r w:rsidR="00DF7DFE" w:rsidRPr="000472E8">
        <w:rPr>
          <w:sz w:val="22"/>
          <w:szCs w:val="22"/>
        </w:rPr>
        <w:t>računalu</w:t>
      </w:r>
      <w:r w:rsidR="00081DD2" w:rsidRPr="000472E8">
        <w:rPr>
          <w:sz w:val="22"/>
          <w:szCs w:val="22"/>
        </w:rPr>
        <w:t xml:space="preserve"> </w:t>
      </w:r>
      <w:r w:rsidRPr="000472E8">
        <w:rPr>
          <w:sz w:val="22"/>
          <w:szCs w:val="22"/>
        </w:rPr>
        <w:t xml:space="preserve">na područjima:  </w:t>
      </w:r>
      <w:r w:rsidR="00081DD2" w:rsidRPr="000472E8">
        <w:rPr>
          <w:b/>
          <w:sz w:val="22"/>
          <w:szCs w:val="22"/>
          <w:u w:val="single"/>
        </w:rPr>
        <w:t>word, ex</w:t>
      </w:r>
      <w:r w:rsidR="00356F8C">
        <w:rPr>
          <w:b/>
          <w:sz w:val="22"/>
          <w:szCs w:val="22"/>
          <w:u w:val="single"/>
        </w:rPr>
        <w:t>c</w:t>
      </w:r>
      <w:r w:rsidR="00081DD2" w:rsidRPr="000472E8">
        <w:rPr>
          <w:b/>
          <w:sz w:val="22"/>
          <w:szCs w:val="22"/>
          <w:u w:val="single"/>
        </w:rPr>
        <w:t>el, organizacija i komunikacija</w:t>
      </w:r>
      <w:r w:rsidR="00081DD2" w:rsidRPr="000472E8">
        <w:rPr>
          <w:sz w:val="22"/>
          <w:szCs w:val="22"/>
          <w:u w:val="single"/>
        </w:rPr>
        <w:t>.</w:t>
      </w:r>
    </w:p>
    <w:p w:rsidR="004336B2" w:rsidRPr="000472E8" w:rsidRDefault="004336B2" w:rsidP="0038347C">
      <w:pPr>
        <w:jc w:val="both"/>
        <w:rPr>
          <w:sz w:val="22"/>
          <w:szCs w:val="22"/>
          <w:u w:val="single"/>
        </w:rPr>
      </w:pPr>
    </w:p>
    <w:p w:rsidR="004336B2" w:rsidRPr="000472E8" w:rsidRDefault="004336B2" w:rsidP="002516FE">
      <w:pPr>
        <w:tabs>
          <w:tab w:val="left" w:pos="540"/>
        </w:tabs>
        <w:ind w:right="23"/>
        <w:jc w:val="both"/>
        <w:rPr>
          <w:sz w:val="22"/>
          <w:szCs w:val="22"/>
        </w:rPr>
      </w:pPr>
      <w:r w:rsidRPr="000472E8">
        <w:rPr>
          <w:sz w:val="22"/>
          <w:szCs w:val="22"/>
        </w:rPr>
        <w:t>Po dolasku na provjeru znanja i sposobnosti, od kandidata će biti zatraženo predočavanje odgovarajuće identifikacijske isprave radi utvrđivanja identiteta. Kandidati/kinje koji ne mogu dokazati identitet neće pristupiti testiranju. Za kandidata koji ne pristupi testiranju smatrat će se da je povukao prijavu na javni natječaj.</w:t>
      </w:r>
    </w:p>
    <w:p w:rsidR="004336B2" w:rsidRPr="000472E8" w:rsidRDefault="004336B2" w:rsidP="002516FE">
      <w:pPr>
        <w:ind w:right="23"/>
        <w:jc w:val="both"/>
        <w:rPr>
          <w:sz w:val="22"/>
          <w:szCs w:val="22"/>
          <w:u w:val="single"/>
        </w:rPr>
      </w:pPr>
    </w:p>
    <w:p w:rsidR="004336B2" w:rsidRPr="000472E8" w:rsidRDefault="004336B2" w:rsidP="002516FE">
      <w:pPr>
        <w:tabs>
          <w:tab w:val="left" w:pos="540"/>
        </w:tabs>
        <w:ind w:right="23"/>
        <w:jc w:val="both"/>
        <w:rPr>
          <w:sz w:val="22"/>
          <w:szCs w:val="22"/>
        </w:rPr>
      </w:pPr>
      <w:r w:rsidRPr="000472E8">
        <w:rPr>
          <w:sz w:val="22"/>
          <w:szCs w:val="22"/>
        </w:rPr>
        <w:t>Po utvrđivanju identiteta, kandidatima će biti podijeljena pitanja za provjeru znanja.</w:t>
      </w:r>
    </w:p>
    <w:p w:rsidR="004336B2" w:rsidRPr="000472E8" w:rsidRDefault="004336B2" w:rsidP="002516FE">
      <w:pPr>
        <w:tabs>
          <w:tab w:val="left" w:pos="540"/>
        </w:tabs>
        <w:ind w:right="23"/>
        <w:jc w:val="both"/>
        <w:rPr>
          <w:sz w:val="22"/>
          <w:szCs w:val="22"/>
        </w:rPr>
      </w:pPr>
      <w:r w:rsidRPr="000472E8">
        <w:rPr>
          <w:sz w:val="22"/>
          <w:szCs w:val="22"/>
        </w:rPr>
        <w:t xml:space="preserve">Pismena provjera znanja traje 60 minuta </w:t>
      </w:r>
    </w:p>
    <w:p w:rsidR="004336B2" w:rsidRPr="000472E8" w:rsidRDefault="004336B2" w:rsidP="002516FE">
      <w:pPr>
        <w:tabs>
          <w:tab w:val="left" w:pos="540"/>
        </w:tabs>
        <w:ind w:right="23"/>
        <w:jc w:val="both"/>
        <w:rPr>
          <w:sz w:val="22"/>
          <w:szCs w:val="22"/>
        </w:rPr>
      </w:pPr>
      <w:r w:rsidRPr="000472E8">
        <w:rPr>
          <w:sz w:val="22"/>
          <w:szCs w:val="22"/>
        </w:rPr>
        <w:t xml:space="preserve">Nakon pismene provjere znanja, kandidati će pristupiti provjeri znanja rada na računalu u daljnjem trajanju do 45 minuta. </w:t>
      </w:r>
    </w:p>
    <w:p w:rsidR="004336B2" w:rsidRDefault="004336B2" w:rsidP="002516FE">
      <w:pPr>
        <w:tabs>
          <w:tab w:val="left" w:pos="540"/>
        </w:tabs>
        <w:ind w:right="23"/>
        <w:jc w:val="both"/>
        <w:rPr>
          <w:sz w:val="22"/>
          <w:szCs w:val="22"/>
        </w:rPr>
      </w:pPr>
      <w:r w:rsidRPr="000472E8">
        <w:rPr>
          <w:sz w:val="22"/>
          <w:szCs w:val="22"/>
        </w:rPr>
        <w:t>Kandidati/kinje su se dužni pridržavati utvrđenog vremena i rasporeda postupka.</w:t>
      </w:r>
    </w:p>
    <w:p w:rsidR="005B3C52" w:rsidRPr="000472E8" w:rsidRDefault="005B3C52" w:rsidP="002516FE">
      <w:pPr>
        <w:tabs>
          <w:tab w:val="left" w:pos="540"/>
        </w:tabs>
        <w:ind w:right="23"/>
        <w:jc w:val="both"/>
        <w:rPr>
          <w:sz w:val="22"/>
          <w:szCs w:val="22"/>
        </w:rPr>
      </w:pPr>
    </w:p>
    <w:p w:rsidR="004336B2" w:rsidRPr="000472E8" w:rsidRDefault="004336B2" w:rsidP="002516FE">
      <w:pPr>
        <w:tabs>
          <w:tab w:val="left" w:pos="540"/>
        </w:tabs>
        <w:ind w:right="23"/>
        <w:jc w:val="both"/>
        <w:rPr>
          <w:b/>
          <w:sz w:val="22"/>
          <w:szCs w:val="22"/>
          <w:u w:val="single"/>
        </w:rPr>
      </w:pPr>
      <w:r w:rsidRPr="000472E8">
        <w:rPr>
          <w:sz w:val="22"/>
          <w:szCs w:val="22"/>
        </w:rPr>
        <w:lastRenderedPageBreak/>
        <w:t xml:space="preserve">Za vrijeme provjere znanja i sposobnosti </w:t>
      </w:r>
      <w:r w:rsidRPr="000472E8">
        <w:rPr>
          <w:b/>
          <w:sz w:val="22"/>
          <w:szCs w:val="22"/>
          <w:u w:val="single"/>
        </w:rPr>
        <w:t>nije dopušteno:</w:t>
      </w:r>
    </w:p>
    <w:p w:rsidR="004336B2" w:rsidRPr="000472E8" w:rsidRDefault="004336B2" w:rsidP="002516FE">
      <w:pPr>
        <w:numPr>
          <w:ilvl w:val="0"/>
          <w:numId w:val="4"/>
        </w:numPr>
        <w:tabs>
          <w:tab w:val="left" w:pos="540"/>
        </w:tabs>
        <w:ind w:right="23"/>
        <w:jc w:val="both"/>
        <w:rPr>
          <w:sz w:val="22"/>
          <w:szCs w:val="22"/>
        </w:rPr>
      </w:pPr>
      <w:r w:rsidRPr="000472E8">
        <w:rPr>
          <w:sz w:val="22"/>
          <w:szCs w:val="22"/>
        </w:rPr>
        <w:t>koristiti se bilo kakvom literaturom ili bilješkama,</w:t>
      </w:r>
    </w:p>
    <w:p w:rsidR="004336B2" w:rsidRPr="000472E8" w:rsidRDefault="004336B2" w:rsidP="002516FE">
      <w:pPr>
        <w:numPr>
          <w:ilvl w:val="0"/>
          <w:numId w:val="4"/>
        </w:numPr>
        <w:tabs>
          <w:tab w:val="left" w:pos="540"/>
        </w:tabs>
        <w:ind w:right="23"/>
        <w:jc w:val="both"/>
        <w:rPr>
          <w:sz w:val="22"/>
          <w:szCs w:val="22"/>
        </w:rPr>
      </w:pPr>
      <w:r w:rsidRPr="000472E8">
        <w:rPr>
          <w:sz w:val="22"/>
          <w:szCs w:val="22"/>
        </w:rPr>
        <w:t>koristiti mobitel ili druga komunikacijska sredstva,</w:t>
      </w:r>
    </w:p>
    <w:p w:rsidR="004336B2" w:rsidRPr="000472E8" w:rsidRDefault="004336B2" w:rsidP="002516FE">
      <w:pPr>
        <w:numPr>
          <w:ilvl w:val="0"/>
          <w:numId w:val="4"/>
        </w:numPr>
        <w:tabs>
          <w:tab w:val="left" w:pos="540"/>
        </w:tabs>
        <w:ind w:right="23"/>
        <w:jc w:val="both"/>
        <w:rPr>
          <w:sz w:val="22"/>
          <w:szCs w:val="22"/>
        </w:rPr>
      </w:pPr>
      <w:r w:rsidRPr="000472E8">
        <w:rPr>
          <w:sz w:val="22"/>
          <w:szCs w:val="22"/>
        </w:rPr>
        <w:t>napuštati prostoriju u kojoj se obavlja provjera,</w:t>
      </w:r>
    </w:p>
    <w:p w:rsidR="004336B2" w:rsidRDefault="004336B2" w:rsidP="002516FE">
      <w:pPr>
        <w:numPr>
          <w:ilvl w:val="0"/>
          <w:numId w:val="4"/>
        </w:numPr>
        <w:tabs>
          <w:tab w:val="left" w:pos="540"/>
        </w:tabs>
        <w:ind w:right="23"/>
        <w:jc w:val="both"/>
        <w:rPr>
          <w:sz w:val="22"/>
          <w:szCs w:val="22"/>
        </w:rPr>
      </w:pPr>
      <w:r w:rsidRPr="000472E8">
        <w:rPr>
          <w:sz w:val="22"/>
          <w:szCs w:val="22"/>
        </w:rPr>
        <w:t>razgovarati s ostalim kandidatima, niti na bilo koji drugi način remetiti koncentraciju kandidata.</w:t>
      </w:r>
    </w:p>
    <w:p w:rsidR="005B3C52" w:rsidRPr="000472E8" w:rsidRDefault="005B3C52" w:rsidP="005B3C52">
      <w:pPr>
        <w:tabs>
          <w:tab w:val="left" w:pos="540"/>
        </w:tabs>
        <w:ind w:left="900" w:right="23"/>
        <w:jc w:val="both"/>
        <w:rPr>
          <w:sz w:val="22"/>
          <w:szCs w:val="22"/>
        </w:rPr>
      </w:pPr>
    </w:p>
    <w:p w:rsidR="004336B2" w:rsidRPr="000472E8" w:rsidRDefault="004336B2" w:rsidP="002516FE">
      <w:pPr>
        <w:tabs>
          <w:tab w:val="left" w:pos="540"/>
        </w:tabs>
        <w:ind w:right="23"/>
        <w:jc w:val="both"/>
        <w:rPr>
          <w:sz w:val="22"/>
          <w:szCs w:val="22"/>
        </w:rPr>
      </w:pPr>
      <w:r w:rsidRPr="000472E8">
        <w:rPr>
          <w:sz w:val="22"/>
          <w:szCs w:val="22"/>
        </w:rPr>
        <w:t>Kandidati koji će se ponašati neprimjereno ili će prekršiti gore navedena pravila biti će udaljeni s testiranja, a njihov rezultat i rad Povjerenstvo neće bodovati.</w:t>
      </w:r>
    </w:p>
    <w:p w:rsidR="002516FE" w:rsidRPr="000472E8" w:rsidRDefault="002516FE" w:rsidP="002516FE">
      <w:pPr>
        <w:tabs>
          <w:tab w:val="left" w:pos="540"/>
        </w:tabs>
        <w:ind w:right="23"/>
        <w:jc w:val="both"/>
        <w:rPr>
          <w:sz w:val="22"/>
          <w:szCs w:val="22"/>
          <w:u w:val="single"/>
        </w:rPr>
      </w:pPr>
    </w:p>
    <w:p w:rsidR="002516FE" w:rsidRPr="000472E8" w:rsidRDefault="002516FE" w:rsidP="002516FE">
      <w:pPr>
        <w:ind w:right="23"/>
        <w:jc w:val="both"/>
        <w:rPr>
          <w:b/>
          <w:color w:val="000000"/>
          <w:sz w:val="22"/>
          <w:szCs w:val="22"/>
          <w:u w:val="single"/>
        </w:rPr>
      </w:pPr>
      <w:r w:rsidRPr="000472E8">
        <w:rPr>
          <w:b/>
          <w:color w:val="000000"/>
          <w:sz w:val="22"/>
          <w:szCs w:val="22"/>
          <w:u w:val="single"/>
        </w:rPr>
        <w:t>Mjesto i vrijeme održavanja testiranja </w:t>
      </w:r>
    </w:p>
    <w:p w:rsidR="002516FE" w:rsidRPr="000472E8" w:rsidRDefault="002516FE" w:rsidP="002516FE">
      <w:pPr>
        <w:ind w:right="23"/>
        <w:jc w:val="both"/>
        <w:rPr>
          <w:sz w:val="22"/>
          <w:szCs w:val="22"/>
        </w:rPr>
      </w:pPr>
      <w:r w:rsidRPr="000472E8">
        <w:rPr>
          <w:color w:val="000000"/>
          <w:sz w:val="22"/>
          <w:szCs w:val="22"/>
        </w:rPr>
        <w:t> </w:t>
      </w:r>
      <w:r w:rsidR="003352E8" w:rsidRPr="000472E8">
        <w:rPr>
          <w:color w:val="000000"/>
          <w:sz w:val="22"/>
          <w:szCs w:val="22"/>
        </w:rPr>
        <w:t xml:space="preserve">Najmanje pet </w:t>
      </w:r>
      <w:r w:rsidR="00BD213D" w:rsidRPr="000472E8">
        <w:rPr>
          <w:color w:val="000000"/>
          <w:sz w:val="22"/>
          <w:szCs w:val="22"/>
        </w:rPr>
        <w:t xml:space="preserve">(5) </w:t>
      </w:r>
      <w:r w:rsidR="003352E8" w:rsidRPr="000472E8">
        <w:rPr>
          <w:color w:val="000000"/>
          <w:sz w:val="22"/>
          <w:szCs w:val="22"/>
        </w:rPr>
        <w:t xml:space="preserve">dana prije prethodne provjere znanja i sposobnosti na web stranici </w:t>
      </w:r>
      <w:r w:rsidR="007F08FB" w:rsidRPr="000472E8">
        <w:rPr>
          <w:color w:val="000000"/>
          <w:sz w:val="22"/>
          <w:szCs w:val="22"/>
        </w:rPr>
        <w:t>Općine Sunja</w:t>
      </w:r>
      <w:r w:rsidR="003352E8" w:rsidRPr="000472E8">
        <w:rPr>
          <w:color w:val="000000"/>
          <w:sz w:val="22"/>
          <w:szCs w:val="22"/>
        </w:rPr>
        <w:t xml:space="preserve">  </w:t>
      </w:r>
      <w:hyperlink r:id="rId35" w:history="1">
        <w:r w:rsidR="00853237" w:rsidRPr="000472E8">
          <w:rPr>
            <w:rStyle w:val="Hyperlink"/>
            <w:sz w:val="22"/>
            <w:szCs w:val="22"/>
          </w:rPr>
          <w:t>www.sunja.hr</w:t>
        </w:r>
      </w:hyperlink>
      <w:r w:rsidR="003352E8" w:rsidRPr="000472E8">
        <w:rPr>
          <w:color w:val="000000"/>
          <w:sz w:val="22"/>
          <w:szCs w:val="22"/>
        </w:rPr>
        <w:t xml:space="preserve"> i na oglasnoj ploči </w:t>
      </w:r>
      <w:r w:rsidR="007F08FB" w:rsidRPr="000472E8">
        <w:rPr>
          <w:color w:val="000000"/>
          <w:sz w:val="22"/>
          <w:szCs w:val="22"/>
        </w:rPr>
        <w:t>Općine Sunja</w:t>
      </w:r>
      <w:r w:rsidR="003352E8" w:rsidRPr="000472E8">
        <w:rPr>
          <w:color w:val="000000"/>
          <w:sz w:val="22"/>
          <w:szCs w:val="22"/>
        </w:rPr>
        <w:t xml:space="preserve">, </w:t>
      </w:r>
      <w:r w:rsidR="00853237" w:rsidRPr="000472E8">
        <w:rPr>
          <w:color w:val="000000"/>
          <w:sz w:val="22"/>
          <w:szCs w:val="22"/>
        </w:rPr>
        <w:t>Trg kralja Tomislava 3, 44000 Sunja</w:t>
      </w:r>
      <w:r w:rsidR="003352E8" w:rsidRPr="000472E8">
        <w:rPr>
          <w:color w:val="000000"/>
          <w:sz w:val="22"/>
          <w:szCs w:val="22"/>
        </w:rPr>
        <w:t>, objavit će se m</w:t>
      </w:r>
      <w:r w:rsidRPr="000472E8">
        <w:rPr>
          <w:color w:val="000000"/>
          <w:sz w:val="22"/>
          <w:szCs w:val="22"/>
        </w:rPr>
        <w:t xml:space="preserve">jesto i vrijeme održavanja </w:t>
      </w:r>
      <w:r w:rsidR="003352E8" w:rsidRPr="000472E8">
        <w:rPr>
          <w:color w:val="000000"/>
          <w:sz w:val="22"/>
          <w:szCs w:val="22"/>
        </w:rPr>
        <w:t>prethodne provjere znanja i sposobnosti</w:t>
      </w:r>
      <w:r w:rsidR="005B3C52">
        <w:rPr>
          <w:color w:val="000000"/>
          <w:sz w:val="22"/>
          <w:szCs w:val="22"/>
        </w:rPr>
        <w:t xml:space="preserve"> i </w:t>
      </w:r>
      <w:r w:rsidR="00D94BCF" w:rsidRPr="000472E8">
        <w:rPr>
          <w:sz w:val="22"/>
          <w:szCs w:val="22"/>
        </w:rPr>
        <w:t>poznavanja rada na računalu</w:t>
      </w:r>
      <w:r w:rsidR="003352E8" w:rsidRPr="000472E8">
        <w:rPr>
          <w:color w:val="000000"/>
          <w:sz w:val="22"/>
          <w:szCs w:val="22"/>
        </w:rPr>
        <w:t>.</w:t>
      </w:r>
    </w:p>
    <w:p w:rsidR="004336B2" w:rsidRPr="000472E8" w:rsidRDefault="004336B2" w:rsidP="002516FE">
      <w:pPr>
        <w:tabs>
          <w:tab w:val="left" w:pos="540"/>
        </w:tabs>
        <w:ind w:right="23"/>
        <w:jc w:val="both"/>
        <w:rPr>
          <w:sz w:val="22"/>
          <w:szCs w:val="22"/>
        </w:rPr>
      </w:pPr>
    </w:p>
    <w:p w:rsidR="004336B2" w:rsidRPr="000472E8" w:rsidRDefault="004336B2" w:rsidP="002516FE">
      <w:pPr>
        <w:tabs>
          <w:tab w:val="left" w:pos="540"/>
        </w:tabs>
        <w:ind w:right="23"/>
        <w:jc w:val="both"/>
        <w:rPr>
          <w:sz w:val="22"/>
          <w:szCs w:val="22"/>
        </w:rPr>
      </w:pPr>
      <w:r w:rsidRPr="000472E8">
        <w:rPr>
          <w:sz w:val="22"/>
          <w:szCs w:val="22"/>
        </w:rPr>
        <w:t>Kandidati koji su pristupili testiranju imaju pravo uvida u rezultate provedenog postupka.</w:t>
      </w:r>
    </w:p>
    <w:p w:rsidR="003352E8" w:rsidRPr="000472E8" w:rsidRDefault="003352E8" w:rsidP="002516FE">
      <w:pPr>
        <w:tabs>
          <w:tab w:val="left" w:pos="540"/>
        </w:tabs>
        <w:ind w:right="23"/>
        <w:jc w:val="both"/>
        <w:rPr>
          <w:sz w:val="22"/>
          <w:szCs w:val="22"/>
        </w:rPr>
      </w:pPr>
    </w:p>
    <w:p w:rsidR="004336B2" w:rsidRPr="000472E8" w:rsidRDefault="004336B2" w:rsidP="002516FE">
      <w:pPr>
        <w:tabs>
          <w:tab w:val="left" w:pos="540"/>
        </w:tabs>
        <w:ind w:right="23"/>
        <w:jc w:val="both"/>
        <w:rPr>
          <w:sz w:val="22"/>
          <w:szCs w:val="22"/>
        </w:rPr>
      </w:pPr>
      <w:r w:rsidRPr="000472E8">
        <w:rPr>
          <w:sz w:val="22"/>
          <w:szCs w:val="22"/>
        </w:rPr>
        <w:t xml:space="preserve">Nakon provedenog testiranja i intervjua Povjerenstvo utvrđuje rang listu kandidata prema ukupnom broju bodova ostvarenih na testiranju, praktičnoj provjeri znanja rada na računalu i intervjuu. </w:t>
      </w:r>
    </w:p>
    <w:p w:rsidR="0028330F" w:rsidRPr="000472E8" w:rsidRDefault="0028330F" w:rsidP="002516FE">
      <w:pPr>
        <w:pStyle w:val="Default"/>
        <w:ind w:right="23"/>
        <w:jc w:val="both"/>
        <w:rPr>
          <w:rFonts w:ascii="Times New Roman" w:hAnsi="Times New Roman" w:cs="Times New Roman"/>
          <w:sz w:val="22"/>
          <w:szCs w:val="22"/>
        </w:rPr>
      </w:pPr>
    </w:p>
    <w:p w:rsidR="002516FE" w:rsidRPr="000472E8" w:rsidRDefault="004336B2" w:rsidP="002516FE">
      <w:pPr>
        <w:tabs>
          <w:tab w:val="left" w:pos="540"/>
        </w:tabs>
        <w:ind w:right="23"/>
        <w:jc w:val="both"/>
        <w:rPr>
          <w:sz w:val="22"/>
          <w:szCs w:val="22"/>
        </w:rPr>
      </w:pPr>
      <w:r w:rsidRPr="000472E8">
        <w:rPr>
          <w:sz w:val="22"/>
          <w:szCs w:val="22"/>
        </w:rPr>
        <w:t>Povjerenstvo dostavlja Izvješće o provedenom postupku sa rang-listom (potpisano od svih članova Povjerenstva</w:t>
      </w:r>
      <w:r w:rsidR="002516FE" w:rsidRPr="000472E8">
        <w:rPr>
          <w:sz w:val="22"/>
          <w:szCs w:val="22"/>
        </w:rPr>
        <w:t>)</w:t>
      </w:r>
      <w:r w:rsidR="00A02556">
        <w:rPr>
          <w:sz w:val="22"/>
          <w:szCs w:val="22"/>
        </w:rPr>
        <w:t>, općinskom načelniku</w:t>
      </w:r>
      <w:r w:rsidRPr="000472E8">
        <w:rPr>
          <w:sz w:val="22"/>
          <w:szCs w:val="22"/>
        </w:rPr>
        <w:t xml:space="preserve"> </w:t>
      </w:r>
      <w:r w:rsidR="007F08FB" w:rsidRPr="000472E8">
        <w:rPr>
          <w:sz w:val="22"/>
          <w:szCs w:val="22"/>
        </w:rPr>
        <w:t>Općine Sunja</w:t>
      </w:r>
      <w:r w:rsidR="002516FE" w:rsidRPr="000472E8">
        <w:rPr>
          <w:sz w:val="22"/>
          <w:szCs w:val="22"/>
        </w:rPr>
        <w:t>.</w:t>
      </w:r>
      <w:r w:rsidRPr="000472E8">
        <w:rPr>
          <w:sz w:val="22"/>
          <w:szCs w:val="22"/>
        </w:rPr>
        <w:t xml:space="preserve"> </w:t>
      </w:r>
    </w:p>
    <w:p w:rsidR="003715F7" w:rsidRPr="000472E8" w:rsidRDefault="003715F7" w:rsidP="002516FE">
      <w:pPr>
        <w:tabs>
          <w:tab w:val="left" w:pos="540"/>
        </w:tabs>
        <w:ind w:right="23"/>
        <w:jc w:val="both"/>
        <w:rPr>
          <w:sz w:val="22"/>
          <w:szCs w:val="22"/>
        </w:rPr>
      </w:pPr>
    </w:p>
    <w:p w:rsidR="004336B2" w:rsidRPr="000472E8" w:rsidRDefault="00A02556" w:rsidP="002516FE">
      <w:pPr>
        <w:tabs>
          <w:tab w:val="left" w:pos="540"/>
        </w:tabs>
        <w:ind w:right="23"/>
        <w:jc w:val="both"/>
        <w:rPr>
          <w:sz w:val="22"/>
          <w:szCs w:val="22"/>
        </w:rPr>
      </w:pPr>
      <w:r>
        <w:rPr>
          <w:sz w:val="22"/>
          <w:szCs w:val="22"/>
        </w:rPr>
        <w:t xml:space="preserve">Općinski načelnik Općine Sunja </w:t>
      </w:r>
      <w:r w:rsidR="004336B2" w:rsidRPr="000472E8">
        <w:rPr>
          <w:sz w:val="22"/>
          <w:szCs w:val="22"/>
        </w:rPr>
        <w:t xml:space="preserve">donosi rješenje </w:t>
      </w:r>
      <w:r w:rsidR="004336B2" w:rsidRPr="00A02556">
        <w:rPr>
          <w:sz w:val="22"/>
          <w:szCs w:val="22"/>
        </w:rPr>
        <w:t xml:space="preserve">o </w:t>
      </w:r>
      <w:r w:rsidRPr="00A02556">
        <w:rPr>
          <w:sz w:val="22"/>
          <w:szCs w:val="22"/>
        </w:rPr>
        <w:t>imenovanju pročelnika/ce Jedinstvenog upravnog odjela</w:t>
      </w:r>
      <w:r w:rsidRPr="000472E8">
        <w:rPr>
          <w:b/>
          <w:sz w:val="22"/>
          <w:szCs w:val="22"/>
        </w:rPr>
        <w:t xml:space="preserve"> </w:t>
      </w:r>
      <w:r w:rsidR="002516FE" w:rsidRPr="000472E8">
        <w:rPr>
          <w:sz w:val="22"/>
          <w:szCs w:val="22"/>
        </w:rPr>
        <w:t>ili poništenju postupka. Navedeno rješenje</w:t>
      </w:r>
      <w:r w:rsidR="004336B2" w:rsidRPr="000472E8">
        <w:rPr>
          <w:sz w:val="22"/>
          <w:szCs w:val="22"/>
        </w:rPr>
        <w:t xml:space="preserve"> biti </w:t>
      </w:r>
      <w:r>
        <w:rPr>
          <w:sz w:val="22"/>
          <w:szCs w:val="22"/>
        </w:rPr>
        <w:t xml:space="preserve">će </w:t>
      </w:r>
      <w:r w:rsidR="004336B2" w:rsidRPr="000472E8">
        <w:rPr>
          <w:sz w:val="22"/>
          <w:szCs w:val="22"/>
        </w:rPr>
        <w:t>dostavljeno svim kandidatima pr</w:t>
      </w:r>
      <w:r w:rsidR="002516FE" w:rsidRPr="000472E8">
        <w:rPr>
          <w:sz w:val="22"/>
          <w:szCs w:val="22"/>
        </w:rPr>
        <w:t>ijavljenima na javni natječaj</w:t>
      </w:r>
      <w:r w:rsidR="004336B2" w:rsidRPr="000472E8">
        <w:rPr>
          <w:sz w:val="22"/>
          <w:szCs w:val="22"/>
        </w:rPr>
        <w:t xml:space="preserve"> koji su ispunili formalne uvjete natječaja.</w:t>
      </w:r>
    </w:p>
    <w:p w:rsidR="002516FE" w:rsidRPr="000472E8" w:rsidRDefault="002516FE" w:rsidP="002516FE">
      <w:pPr>
        <w:tabs>
          <w:tab w:val="left" w:pos="540"/>
        </w:tabs>
        <w:ind w:right="23"/>
        <w:jc w:val="both"/>
        <w:rPr>
          <w:sz w:val="22"/>
          <w:szCs w:val="22"/>
        </w:rPr>
      </w:pPr>
    </w:p>
    <w:p w:rsidR="004336B2" w:rsidRPr="000472E8" w:rsidRDefault="004336B2" w:rsidP="002516FE">
      <w:pPr>
        <w:tabs>
          <w:tab w:val="left" w:pos="540"/>
        </w:tabs>
        <w:ind w:right="23"/>
        <w:jc w:val="both"/>
        <w:rPr>
          <w:sz w:val="22"/>
          <w:szCs w:val="22"/>
        </w:rPr>
      </w:pPr>
      <w:r w:rsidRPr="000472E8">
        <w:rPr>
          <w:sz w:val="22"/>
          <w:szCs w:val="22"/>
        </w:rPr>
        <w:t>Izabrani kandidat/kinja mora dostaviti uvjerenje o zdravstvenoj sposobnosti p</w:t>
      </w:r>
      <w:r w:rsidR="00A02556">
        <w:rPr>
          <w:sz w:val="22"/>
          <w:szCs w:val="22"/>
        </w:rPr>
        <w:t>rije donošenja rješenja o imenovanju.</w:t>
      </w:r>
    </w:p>
    <w:p w:rsidR="002516FE" w:rsidRPr="000472E8" w:rsidRDefault="002516FE" w:rsidP="002516FE">
      <w:pPr>
        <w:tabs>
          <w:tab w:val="left" w:pos="540"/>
        </w:tabs>
        <w:ind w:right="23"/>
        <w:jc w:val="both"/>
        <w:rPr>
          <w:sz w:val="22"/>
          <w:szCs w:val="22"/>
        </w:rPr>
      </w:pPr>
    </w:p>
    <w:p w:rsidR="00853237" w:rsidRPr="000472E8" w:rsidRDefault="00934861" w:rsidP="002516FE">
      <w:pPr>
        <w:tabs>
          <w:tab w:val="left" w:pos="540"/>
        </w:tabs>
        <w:ind w:right="23"/>
        <w:jc w:val="both"/>
        <w:rPr>
          <w:sz w:val="22"/>
          <w:szCs w:val="22"/>
        </w:rPr>
      </w:pPr>
      <w:r>
        <w:rPr>
          <w:sz w:val="22"/>
          <w:szCs w:val="22"/>
        </w:rPr>
        <w:t>Protiv rješenja</w:t>
      </w:r>
      <w:r w:rsidR="004336B2" w:rsidRPr="000472E8">
        <w:rPr>
          <w:sz w:val="22"/>
          <w:szCs w:val="22"/>
        </w:rPr>
        <w:t xml:space="preserve"> o</w:t>
      </w:r>
      <w:r w:rsidR="00A02556">
        <w:rPr>
          <w:sz w:val="22"/>
          <w:szCs w:val="22"/>
        </w:rPr>
        <w:t xml:space="preserve"> imenovanju </w:t>
      </w:r>
      <w:r w:rsidR="004336B2" w:rsidRPr="000472E8">
        <w:rPr>
          <w:sz w:val="22"/>
          <w:szCs w:val="22"/>
        </w:rPr>
        <w:t xml:space="preserve"> </w:t>
      </w:r>
      <w:r w:rsidR="00A02556">
        <w:rPr>
          <w:sz w:val="22"/>
          <w:szCs w:val="22"/>
        </w:rPr>
        <w:t xml:space="preserve">pročelnika/ce </w:t>
      </w:r>
      <w:r w:rsidR="00D35EB9">
        <w:rPr>
          <w:sz w:val="22"/>
          <w:szCs w:val="22"/>
        </w:rPr>
        <w:t>Jedinstvenog upravnog odjela</w:t>
      </w:r>
      <w:r>
        <w:rPr>
          <w:sz w:val="22"/>
          <w:szCs w:val="22"/>
        </w:rPr>
        <w:t xml:space="preserve"> žalba nije dopuštena,ali se</w:t>
      </w:r>
      <w:r w:rsidR="00D35EB9">
        <w:rPr>
          <w:sz w:val="22"/>
          <w:szCs w:val="22"/>
        </w:rPr>
        <w:t xml:space="preserve"> </w:t>
      </w:r>
      <w:r w:rsidR="00A02556">
        <w:rPr>
          <w:sz w:val="22"/>
          <w:szCs w:val="22"/>
        </w:rPr>
        <w:t>može pokrenuti upravni spor pred Upravnim sudom RH u roku 30</w:t>
      </w:r>
      <w:r w:rsidR="00740B59">
        <w:rPr>
          <w:sz w:val="22"/>
          <w:szCs w:val="22"/>
        </w:rPr>
        <w:t xml:space="preserve"> dana od dana dostave</w:t>
      </w:r>
      <w:r w:rsidR="004336B2" w:rsidRPr="000472E8">
        <w:rPr>
          <w:sz w:val="22"/>
          <w:szCs w:val="22"/>
        </w:rPr>
        <w:t xml:space="preserve"> rješenja</w:t>
      </w:r>
      <w:r w:rsidR="00A02556">
        <w:rPr>
          <w:sz w:val="22"/>
          <w:szCs w:val="22"/>
        </w:rPr>
        <w:t xml:space="preserve"> o imenovanju pročelnika/ce Jedinstvenog upravnog odjela</w:t>
      </w:r>
      <w:r w:rsidR="004336B2" w:rsidRPr="000472E8">
        <w:rPr>
          <w:sz w:val="22"/>
          <w:szCs w:val="22"/>
        </w:rPr>
        <w:t xml:space="preserve">. </w:t>
      </w:r>
    </w:p>
    <w:p w:rsidR="00853237" w:rsidRPr="000472E8" w:rsidRDefault="00853237" w:rsidP="002516FE">
      <w:pPr>
        <w:tabs>
          <w:tab w:val="left" w:pos="540"/>
        </w:tabs>
        <w:ind w:right="23"/>
        <w:jc w:val="both"/>
        <w:rPr>
          <w:sz w:val="22"/>
          <w:szCs w:val="22"/>
        </w:rPr>
      </w:pPr>
    </w:p>
    <w:p w:rsidR="00541B3A" w:rsidRPr="000472E8" w:rsidRDefault="00A02556" w:rsidP="002516FE">
      <w:pPr>
        <w:tabs>
          <w:tab w:val="left" w:pos="540"/>
        </w:tabs>
        <w:ind w:right="23"/>
        <w:jc w:val="both"/>
        <w:rPr>
          <w:sz w:val="22"/>
          <w:szCs w:val="22"/>
        </w:rPr>
      </w:pPr>
      <w:r>
        <w:rPr>
          <w:sz w:val="22"/>
          <w:szCs w:val="22"/>
        </w:rPr>
        <w:t>Općina Sunja zadržava pravo poništenja natječaja bez bilo kakvih obveza prema prijavljenim kandidatima/kinjama.</w:t>
      </w:r>
    </w:p>
    <w:p w:rsidR="00541B3A" w:rsidRPr="000472E8" w:rsidRDefault="00541B3A" w:rsidP="00541B3A">
      <w:pPr>
        <w:rPr>
          <w:sz w:val="22"/>
          <w:szCs w:val="22"/>
        </w:rPr>
      </w:pPr>
    </w:p>
    <w:p w:rsidR="00ED03BC" w:rsidRDefault="00ED03BC" w:rsidP="00ED03BC">
      <w:pPr>
        <w:autoSpaceDE w:val="0"/>
        <w:autoSpaceDN w:val="0"/>
        <w:adjustRightInd w:val="0"/>
        <w:rPr>
          <w:b/>
          <w:bCs/>
          <w:snapToGrid w:val="0"/>
          <w:sz w:val="22"/>
          <w:szCs w:val="22"/>
        </w:rPr>
      </w:pPr>
      <w:r>
        <w:rPr>
          <w:b/>
          <w:bCs/>
          <w:snapToGrid w:val="0"/>
          <w:sz w:val="22"/>
          <w:szCs w:val="22"/>
        </w:rPr>
        <w:t xml:space="preserve">                                                                                              Povjerenstvo za  provedbu natječaja</w:t>
      </w:r>
    </w:p>
    <w:p w:rsidR="00A43610" w:rsidRPr="000472E8" w:rsidRDefault="00A43610" w:rsidP="00541B3A">
      <w:pPr>
        <w:tabs>
          <w:tab w:val="left" w:pos="5835"/>
        </w:tabs>
        <w:rPr>
          <w:sz w:val="22"/>
          <w:szCs w:val="22"/>
        </w:rPr>
      </w:pPr>
    </w:p>
    <w:sectPr w:rsidR="00A43610" w:rsidRPr="000472E8" w:rsidSect="00A157A0">
      <w:pgSz w:w="11906" w:h="16838"/>
      <w:pgMar w:top="1079" w:right="1106" w:bottom="107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11265"/>
    <w:multiLevelType w:val="hybridMultilevel"/>
    <w:tmpl w:val="332C6818"/>
    <w:lvl w:ilvl="0" w:tplc="20ACC200">
      <w:start w:val="1"/>
      <w:numFmt w:val="bullet"/>
      <w:lvlText w:val="-"/>
      <w:lvlJc w:val="left"/>
      <w:pPr>
        <w:tabs>
          <w:tab w:val="num" w:pos="900"/>
        </w:tabs>
        <w:ind w:left="900" w:hanging="360"/>
      </w:pPr>
      <w:rPr>
        <w:rFonts w:ascii="Times New Roman" w:eastAsia="Times New Roman" w:hAnsi="Times New Roman" w:cs="Times New Roman" w:hint="default"/>
      </w:rPr>
    </w:lvl>
    <w:lvl w:ilvl="1" w:tplc="041A0003" w:tentative="1">
      <w:start w:val="1"/>
      <w:numFmt w:val="bullet"/>
      <w:lvlText w:val="o"/>
      <w:lvlJc w:val="left"/>
      <w:pPr>
        <w:tabs>
          <w:tab w:val="num" w:pos="1620"/>
        </w:tabs>
        <w:ind w:left="1620" w:hanging="360"/>
      </w:pPr>
      <w:rPr>
        <w:rFonts w:ascii="Courier New" w:hAnsi="Courier New" w:cs="Courier New" w:hint="default"/>
      </w:rPr>
    </w:lvl>
    <w:lvl w:ilvl="2" w:tplc="041A0005" w:tentative="1">
      <w:start w:val="1"/>
      <w:numFmt w:val="bullet"/>
      <w:lvlText w:val=""/>
      <w:lvlJc w:val="left"/>
      <w:pPr>
        <w:tabs>
          <w:tab w:val="num" w:pos="2340"/>
        </w:tabs>
        <w:ind w:left="2340" w:hanging="360"/>
      </w:pPr>
      <w:rPr>
        <w:rFonts w:ascii="Wingdings" w:hAnsi="Wingdings" w:hint="default"/>
      </w:rPr>
    </w:lvl>
    <w:lvl w:ilvl="3" w:tplc="041A0001" w:tentative="1">
      <w:start w:val="1"/>
      <w:numFmt w:val="bullet"/>
      <w:lvlText w:val=""/>
      <w:lvlJc w:val="left"/>
      <w:pPr>
        <w:tabs>
          <w:tab w:val="num" w:pos="3060"/>
        </w:tabs>
        <w:ind w:left="3060" w:hanging="360"/>
      </w:pPr>
      <w:rPr>
        <w:rFonts w:ascii="Symbol" w:hAnsi="Symbol" w:hint="default"/>
      </w:rPr>
    </w:lvl>
    <w:lvl w:ilvl="4" w:tplc="041A0003" w:tentative="1">
      <w:start w:val="1"/>
      <w:numFmt w:val="bullet"/>
      <w:lvlText w:val="o"/>
      <w:lvlJc w:val="left"/>
      <w:pPr>
        <w:tabs>
          <w:tab w:val="num" w:pos="3780"/>
        </w:tabs>
        <w:ind w:left="3780" w:hanging="360"/>
      </w:pPr>
      <w:rPr>
        <w:rFonts w:ascii="Courier New" w:hAnsi="Courier New" w:cs="Courier New" w:hint="default"/>
      </w:rPr>
    </w:lvl>
    <w:lvl w:ilvl="5" w:tplc="041A0005" w:tentative="1">
      <w:start w:val="1"/>
      <w:numFmt w:val="bullet"/>
      <w:lvlText w:val=""/>
      <w:lvlJc w:val="left"/>
      <w:pPr>
        <w:tabs>
          <w:tab w:val="num" w:pos="4500"/>
        </w:tabs>
        <w:ind w:left="4500" w:hanging="360"/>
      </w:pPr>
      <w:rPr>
        <w:rFonts w:ascii="Wingdings" w:hAnsi="Wingdings" w:hint="default"/>
      </w:rPr>
    </w:lvl>
    <w:lvl w:ilvl="6" w:tplc="041A0001" w:tentative="1">
      <w:start w:val="1"/>
      <w:numFmt w:val="bullet"/>
      <w:lvlText w:val=""/>
      <w:lvlJc w:val="left"/>
      <w:pPr>
        <w:tabs>
          <w:tab w:val="num" w:pos="5220"/>
        </w:tabs>
        <w:ind w:left="5220" w:hanging="360"/>
      </w:pPr>
      <w:rPr>
        <w:rFonts w:ascii="Symbol" w:hAnsi="Symbol" w:hint="default"/>
      </w:rPr>
    </w:lvl>
    <w:lvl w:ilvl="7" w:tplc="041A0003" w:tentative="1">
      <w:start w:val="1"/>
      <w:numFmt w:val="bullet"/>
      <w:lvlText w:val="o"/>
      <w:lvlJc w:val="left"/>
      <w:pPr>
        <w:tabs>
          <w:tab w:val="num" w:pos="5940"/>
        </w:tabs>
        <w:ind w:left="5940" w:hanging="360"/>
      </w:pPr>
      <w:rPr>
        <w:rFonts w:ascii="Courier New" w:hAnsi="Courier New" w:cs="Courier New" w:hint="default"/>
      </w:rPr>
    </w:lvl>
    <w:lvl w:ilvl="8" w:tplc="041A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25706405"/>
    <w:multiLevelType w:val="hybridMultilevel"/>
    <w:tmpl w:val="DE0CFF5A"/>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92041E"/>
    <w:multiLevelType w:val="hybridMultilevel"/>
    <w:tmpl w:val="BFC68EBA"/>
    <w:lvl w:ilvl="0" w:tplc="041A0001">
      <w:start w:val="1"/>
      <w:numFmt w:val="bullet"/>
      <w:lvlText w:val=""/>
      <w:lvlJc w:val="left"/>
      <w:pPr>
        <w:ind w:left="768" w:hanging="360"/>
      </w:pPr>
      <w:rPr>
        <w:rFonts w:ascii="Symbol" w:hAnsi="Symbol"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3" w15:restartNumberingAfterBreak="0">
    <w:nsid w:val="37852726"/>
    <w:multiLevelType w:val="hybridMultilevel"/>
    <w:tmpl w:val="2DB61E8A"/>
    <w:lvl w:ilvl="0" w:tplc="041A0001">
      <w:start w:val="1"/>
      <w:numFmt w:val="bullet"/>
      <w:lvlText w:val=""/>
      <w:lvlJc w:val="left"/>
      <w:pPr>
        <w:ind w:left="644" w:hanging="360"/>
      </w:pPr>
      <w:rPr>
        <w:rFonts w:ascii="Symbol" w:hAnsi="Symbo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4" w15:restartNumberingAfterBreak="0">
    <w:nsid w:val="582B3A35"/>
    <w:multiLevelType w:val="hybridMultilevel"/>
    <w:tmpl w:val="497683A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68D9296E"/>
    <w:multiLevelType w:val="hybridMultilevel"/>
    <w:tmpl w:val="9E6039AC"/>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70E95A99"/>
    <w:multiLevelType w:val="hybridMultilevel"/>
    <w:tmpl w:val="13FE4CDA"/>
    <w:lvl w:ilvl="0" w:tplc="041A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6"/>
  </w:num>
  <w:num w:numId="4">
    <w:abstractNumId w:val="0"/>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08594D"/>
    <w:rsid w:val="0002186E"/>
    <w:rsid w:val="000244C8"/>
    <w:rsid w:val="000249B9"/>
    <w:rsid w:val="00033494"/>
    <w:rsid w:val="00041696"/>
    <w:rsid w:val="0004647E"/>
    <w:rsid w:val="000472E8"/>
    <w:rsid w:val="000508A6"/>
    <w:rsid w:val="00057288"/>
    <w:rsid w:val="000700D3"/>
    <w:rsid w:val="000715CE"/>
    <w:rsid w:val="00080C89"/>
    <w:rsid w:val="00080FD8"/>
    <w:rsid w:val="00081DD2"/>
    <w:rsid w:val="0008594D"/>
    <w:rsid w:val="000A2FF7"/>
    <w:rsid w:val="000A518C"/>
    <w:rsid w:val="000C397E"/>
    <w:rsid w:val="000E6D53"/>
    <w:rsid w:val="00116971"/>
    <w:rsid w:val="001209AC"/>
    <w:rsid w:val="00120B44"/>
    <w:rsid w:val="001218CF"/>
    <w:rsid w:val="001343E6"/>
    <w:rsid w:val="00143906"/>
    <w:rsid w:val="00165F98"/>
    <w:rsid w:val="001675F8"/>
    <w:rsid w:val="00177FBC"/>
    <w:rsid w:val="001A184F"/>
    <w:rsid w:val="001A2C6B"/>
    <w:rsid w:val="001A3B1E"/>
    <w:rsid w:val="001B4CB8"/>
    <w:rsid w:val="001C7B9B"/>
    <w:rsid w:val="001D47C0"/>
    <w:rsid w:val="0020293E"/>
    <w:rsid w:val="00207136"/>
    <w:rsid w:val="002075F4"/>
    <w:rsid w:val="00210B42"/>
    <w:rsid w:val="0023452C"/>
    <w:rsid w:val="00237036"/>
    <w:rsid w:val="00247DDF"/>
    <w:rsid w:val="002516FE"/>
    <w:rsid w:val="002561DC"/>
    <w:rsid w:val="0026331B"/>
    <w:rsid w:val="002710D4"/>
    <w:rsid w:val="00273E14"/>
    <w:rsid w:val="00275B6D"/>
    <w:rsid w:val="0027751F"/>
    <w:rsid w:val="002809A7"/>
    <w:rsid w:val="0028330F"/>
    <w:rsid w:val="0029305F"/>
    <w:rsid w:val="00293894"/>
    <w:rsid w:val="002B3B3C"/>
    <w:rsid w:val="002C3DBD"/>
    <w:rsid w:val="002C4260"/>
    <w:rsid w:val="002D75B9"/>
    <w:rsid w:val="002F3E77"/>
    <w:rsid w:val="00303C69"/>
    <w:rsid w:val="00313540"/>
    <w:rsid w:val="00320579"/>
    <w:rsid w:val="003352E8"/>
    <w:rsid w:val="00336279"/>
    <w:rsid w:val="00337CBC"/>
    <w:rsid w:val="003408ED"/>
    <w:rsid w:val="00345272"/>
    <w:rsid w:val="00354D74"/>
    <w:rsid w:val="00356F8C"/>
    <w:rsid w:val="00357567"/>
    <w:rsid w:val="00361780"/>
    <w:rsid w:val="00367D07"/>
    <w:rsid w:val="003715F7"/>
    <w:rsid w:val="00376D1B"/>
    <w:rsid w:val="0038347C"/>
    <w:rsid w:val="003974DE"/>
    <w:rsid w:val="003B7322"/>
    <w:rsid w:val="003C51D0"/>
    <w:rsid w:val="003F09F7"/>
    <w:rsid w:val="00414D9E"/>
    <w:rsid w:val="00415635"/>
    <w:rsid w:val="00424220"/>
    <w:rsid w:val="00426429"/>
    <w:rsid w:val="00431449"/>
    <w:rsid w:val="004336B2"/>
    <w:rsid w:val="004341AE"/>
    <w:rsid w:val="004362DA"/>
    <w:rsid w:val="004464F7"/>
    <w:rsid w:val="00451057"/>
    <w:rsid w:val="0045445B"/>
    <w:rsid w:val="00456811"/>
    <w:rsid w:val="00457A9D"/>
    <w:rsid w:val="004656A5"/>
    <w:rsid w:val="004822EA"/>
    <w:rsid w:val="00484A3D"/>
    <w:rsid w:val="0048751A"/>
    <w:rsid w:val="00487AAF"/>
    <w:rsid w:val="00496295"/>
    <w:rsid w:val="004A1E6B"/>
    <w:rsid w:val="004A4EA9"/>
    <w:rsid w:val="004B3000"/>
    <w:rsid w:val="004D6FB7"/>
    <w:rsid w:val="004E34E2"/>
    <w:rsid w:val="004F528C"/>
    <w:rsid w:val="00501165"/>
    <w:rsid w:val="00505FE3"/>
    <w:rsid w:val="00514DDD"/>
    <w:rsid w:val="00521037"/>
    <w:rsid w:val="00531C33"/>
    <w:rsid w:val="0053400E"/>
    <w:rsid w:val="005370FE"/>
    <w:rsid w:val="005376FD"/>
    <w:rsid w:val="00541B3A"/>
    <w:rsid w:val="005463AE"/>
    <w:rsid w:val="00562C58"/>
    <w:rsid w:val="005745BB"/>
    <w:rsid w:val="005914DF"/>
    <w:rsid w:val="0059668F"/>
    <w:rsid w:val="005B3C52"/>
    <w:rsid w:val="005D152B"/>
    <w:rsid w:val="005D5D9D"/>
    <w:rsid w:val="005D758C"/>
    <w:rsid w:val="005F4626"/>
    <w:rsid w:val="005F5F0B"/>
    <w:rsid w:val="00612009"/>
    <w:rsid w:val="00614AC6"/>
    <w:rsid w:val="0062093A"/>
    <w:rsid w:val="00631C2A"/>
    <w:rsid w:val="00644ED6"/>
    <w:rsid w:val="00664966"/>
    <w:rsid w:val="00664F67"/>
    <w:rsid w:val="006751CA"/>
    <w:rsid w:val="0067535E"/>
    <w:rsid w:val="00675CCD"/>
    <w:rsid w:val="00677680"/>
    <w:rsid w:val="00695562"/>
    <w:rsid w:val="006A729B"/>
    <w:rsid w:val="006C2F6E"/>
    <w:rsid w:val="006C5793"/>
    <w:rsid w:val="006C7E53"/>
    <w:rsid w:val="006E117E"/>
    <w:rsid w:val="006E60D4"/>
    <w:rsid w:val="006F1209"/>
    <w:rsid w:val="00716088"/>
    <w:rsid w:val="00735E61"/>
    <w:rsid w:val="00740B59"/>
    <w:rsid w:val="00742491"/>
    <w:rsid w:val="0074275D"/>
    <w:rsid w:val="00746578"/>
    <w:rsid w:val="007567C8"/>
    <w:rsid w:val="00765AA3"/>
    <w:rsid w:val="00765C2C"/>
    <w:rsid w:val="007861F9"/>
    <w:rsid w:val="007943FD"/>
    <w:rsid w:val="00797E01"/>
    <w:rsid w:val="007A2D0C"/>
    <w:rsid w:val="007A2F36"/>
    <w:rsid w:val="007B2619"/>
    <w:rsid w:val="007F003C"/>
    <w:rsid w:val="007F08FB"/>
    <w:rsid w:val="00812127"/>
    <w:rsid w:val="00837041"/>
    <w:rsid w:val="00844267"/>
    <w:rsid w:val="008468B0"/>
    <w:rsid w:val="00853237"/>
    <w:rsid w:val="008574A8"/>
    <w:rsid w:val="0087345B"/>
    <w:rsid w:val="008765E9"/>
    <w:rsid w:val="008849AF"/>
    <w:rsid w:val="008A61C5"/>
    <w:rsid w:val="008A6678"/>
    <w:rsid w:val="008A68D3"/>
    <w:rsid w:val="008B4EBC"/>
    <w:rsid w:val="008B67AC"/>
    <w:rsid w:val="009022B8"/>
    <w:rsid w:val="00906208"/>
    <w:rsid w:val="00907E3E"/>
    <w:rsid w:val="00915D66"/>
    <w:rsid w:val="00916B53"/>
    <w:rsid w:val="00916C71"/>
    <w:rsid w:val="0093434C"/>
    <w:rsid w:val="00934861"/>
    <w:rsid w:val="00946A9F"/>
    <w:rsid w:val="00947F7E"/>
    <w:rsid w:val="00952A19"/>
    <w:rsid w:val="009556B4"/>
    <w:rsid w:val="00962E67"/>
    <w:rsid w:val="0098053A"/>
    <w:rsid w:val="00993FAB"/>
    <w:rsid w:val="009B456B"/>
    <w:rsid w:val="009B77AB"/>
    <w:rsid w:val="009C02A7"/>
    <w:rsid w:val="009C5BCB"/>
    <w:rsid w:val="009C62BA"/>
    <w:rsid w:val="009E37EC"/>
    <w:rsid w:val="009E5BE3"/>
    <w:rsid w:val="009F1687"/>
    <w:rsid w:val="009F6549"/>
    <w:rsid w:val="009F65FC"/>
    <w:rsid w:val="00A02556"/>
    <w:rsid w:val="00A157A0"/>
    <w:rsid w:val="00A16865"/>
    <w:rsid w:val="00A33873"/>
    <w:rsid w:val="00A43610"/>
    <w:rsid w:val="00A80AB4"/>
    <w:rsid w:val="00A84530"/>
    <w:rsid w:val="00A86CDA"/>
    <w:rsid w:val="00AB060C"/>
    <w:rsid w:val="00AC40A0"/>
    <w:rsid w:val="00AE5F5A"/>
    <w:rsid w:val="00AE6F0E"/>
    <w:rsid w:val="00AE776D"/>
    <w:rsid w:val="00AF55A9"/>
    <w:rsid w:val="00B03BB7"/>
    <w:rsid w:val="00B2094B"/>
    <w:rsid w:val="00B2405D"/>
    <w:rsid w:val="00B243BD"/>
    <w:rsid w:val="00B30BA5"/>
    <w:rsid w:val="00B3624B"/>
    <w:rsid w:val="00B44C8E"/>
    <w:rsid w:val="00B54C42"/>
    <w:rsid w:val="00B65050"/>
    <w:rsid w:val="00B82FB3"/>
    <w:rsid w:val="00B85B09"/>
    <w:rsid w:val="00B85D85"/>
    <w:rsid w:val="00BA22BD"/>
    <w:rsid w:val="00BA46B1"/>
    <w:rsid w:val="00BB1C84"/>
    <w:rsid w:val="00BD213D"/>
    <w:rsid w:val="00BF2527"/>
    <w:rsid w:val="00C02E1E"/>
    <w:rsid w:val="00C15C73"/>
    <w:rsid w:val="00C242A0"/>
    <w:rsid w:val="00C31357"/>
    <w:rsid w:val="00C3178D"/>
    <w:rsid w:val="00C32BC6"/>
    <w:rsid w:val="00C90CA4"/>
    <w:rsid w:val="00CB0802"/>
    <w:rsid w:val="00CC3DB8"/>
    <w:rsid w:val="00CD7303"/>
    <w:rsid w:val="00CF01D6"/>
    <w:rsid w:val="00D23CC6"/>
    <w:rsid w:val="00D31E5E"/>
    <w:rsid w:val="00D33ECE"/>
    <w:rsid w:val="00D35EB9"/>
    <w:rsid w:val="00D56743"/>
    <w:rsid w:val="00D6355B"/>
    <w:rsid w:val="00D668F4"/>
    <w:rsid w:val="00D72B0F"/>
    <w:rsid w:val="00D73C58"/>
    <w:rsid w:val="00D81687"/>
    <w:rsid w:val="00D81A22"/>
    <w:rsid w:val="00D879AD"/>
    <w:rsid w:val="00D94BCF"/>
    <w:rsid w:val="00DD7E0D"/>
    <w:rsid w:val="00DE14E2"/>
    <w:rsid w:val="00DF7DFE"/>
    <w:rsid w:val="00E251FD"/>
    <w:rsid w:val="00E265C9"/>
    <w:rsid w:val="00E32BE9"/>
    <w:rsid w:val="00E36C54"/>
    <w:rsid w:val="00E46134"/>
    <w:rsid w:val="00E574E7"/>
    <w:rsid w:val="00E74226"/>
    <w:rsid w:val="00E84F73"/>
    <w:rsid w:val="00E90849"/>
    <w:rsid w:val="00E925D4"/>
    <w:rsid w:val="00EA4BD6"/>
    <w:rsid w:val="00EC6795"/>
    <w:rsid w:val="00EC7479"/>
    <w:rsid w:val="00ED03BC"/>
    <w:rsid w:val="00EE4801"/>
    <w:rsid w:val="00F154D7"/>
    <w:rsid w:val="00F21109"/>
    <w:rsid w:val="00F22223"/>
    <w:rsid w:val="00F41847"/>
    <w:rsid w:val="00F45314"/>
    <w:rsid w:val="00F46D22"/>
    <w:rsid w:val="00F56A10"/>
    <w:rsid w:val="00F56EA1"/>
    <w:rsid w:val="00F57665"/>
    <w:rsid w:val="00F608F9"/>
    <w:rsid w:val="00F6686D"/>
    <w:rsid w:val="00F8403B"/>
    <w:rsid w:val="00F85A03"/>
    <w:rsid w:val="00F971CC"/>
    <w:rsid w:val="00FB523A"/>
    <w:rsid w:val="00FC342E"/>
    <w:rsid w:val="00FC5460"/>
    <w:rsid w:val="00FD69B6"/>
    <w:rsid w:val="00FD7FA8"/>
    <w:rsid w:val="00FE0C82"/>
    <w:rsid w:val="00FE30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6EF758"/>
  <w15:docId w15:val="{B7597955-14D3-498C-A329-25A70121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30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8594D"/>
    <w:rPr>
      <w:color w:val="0000FF"/>
      <w:u w:val="single"/>
    </w:rPr>
  </w:style>
  <w:style w:type="paragraph" w:styleId="NormalWeb">
    <w:name w:val="Normal (Web)"/>
    <w:basedOn w:val="Normal"/>
    <w:rsid w:val="00D81A22"/>
    <w:pPr>
      <w:spacing w:before="100" w:beforeAutospacing="1" w:after="119"/>
    </w:pPr>
  </w:style>
  <w:style w:type="paragraph" w:customStyle="1" w:styleId="Default">
    <w:name w:val="Default"/>
    <w:rsid w:val="007943FD"/>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E74226"/>
  </w:style>
  <w:style w:type="paragraph" w:customStyle="1" w:styleId="ListParagraph1">
    <w:name w:val="List Paragraph1"/>
    <w:basedOn w:val="Normal"/>
    <w:qFormat/>
    <w:rsid w:val="0002186E"/>
    <w:pPr>
      <w:ind w:left="720"/>
    </w:pPr>
    <w:rPr>
      <w:rFonts w:ascii="Calibri" w:eastAsia="Calibri" w:hAnsi="Calibri"/>
      <w:sz w:val="22"/>
      <w:szCs w:val="22"/>
    </w:rPr>
  </w:style>
  <w:style w:type="paragraph" w:styleId="NoSpacing">
    <w:name w:val="No Spacing"/>
    <w:uiPriority w:val="1"/>
    <w:qFormat/>
    <w:rsid w:val="00357567"/>
    <w:rPr>
      <w:rFonts w:ascii="Calibri" w:eastAsia="Calibri" w:hAnsi="Calibri"/>
      <w:sz w:val="22"/>
      <w:szCs w:val="22"/>
      <w:lang w:eastAsia="en-US"/>
    </w:rPr>
  </w:style>
  <w:style w:type="paragraph" w:styleId="BalloonText">
    <w:name w:val="Balloon Text"/>
    <w:basedOn w:val="Normal"/>
    <w:link w:val="BalloonTextChar"/>
    <w:semiHidden/>
    <w:unhideWhenUsed/>
    <w:rsid w:val="001209AC"/>
    <w:rPr>
      <w:rFonts w:ascii="Segoe UI" w:hAnsi="Segoe UI" w:cs="Segoe UI"/>
      <w:sz w:val="18"/>
      <w:szCs w:val="18"/>
    </w:rPr>
  </w:style>
  <w:style w:type="character" w:customStyle="1" w:styleId="BalloonTextChar">
    <w:name w:val="Balloon Text Char"/>
    <w:basedOn w:val="DefaultParagraphFont"/>
    <w:link w:val="BalloonText"/>
    <w:semiHidden/>
    <w:rsid w:val="001209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065912">
      <w:bodyDiv w:val="1"/>
      <w:marLeft w:val="0"/>
      <w:marRight w:val="0"/>
      <w:marTop w:val="0"/>
      <w:marBottom w:val="0"/>
      <w:divBdr>
        <w:top w:val="none" w:sz="0" w:space="0" w:color="auto"/>
        <w:left w:val="none" w:sz="0" w:space="0" w:color="auto"/>
        <w:bottom w:val="none" w:sz="0" w:space="0" w:color="auto"/>
        <w:right w:val="none" w:sz="0" w:space="0" w:color="auto"/>
      </w:divBdr>
    </w:div>
    <w:div w:id="299771301">
      <w:bodyDiv w:val="1"/>
      <w:marLeft w:val="0"/>
      <w:marRight w:val="0"/>
      <w:marTop w:val="0"/>
      <w:marBottom w:val="0"/>
      <w:divBdr>
        <w:top w:val="none" w:sz="0" w:space="0" w:color="auto"/>
        <w:left w:val="none" w:sz="0" w:space="0" w:color="auto"/>
        <w:bottom w:val="none" w:sz="0" w:space="0" w:color="auto"/>
        <w:right w:val="none" w:sz="0" w:space="0" w:color="auto"/>
      </w:divBdr>
    </w:div>
    <w:div w:id="1095442004">
      <w:bodyDiv w:val="1"/>
      <w:marLeft w:val="0"/>
      <w:marRight w:val="0"/>
      <w:marTop w:val="0"/>
      <w:marBottom w:val="0"/>
      <w:divBdr>
        <w:top w:val="none" w:sz="0" w:space="0" w:color="auto"/>
        <w:left w:val="none" w:sz="0" w:space="0" w:color="auto"/>
        <w:bottom w:val="none" w:sz="0" w:space="0" w:color="auto"/>
        <w:right w:val="none" w:sz="0" w:space="0" w:color="auto"/>
      </w:divBdr>
    </w:div>
    <w:div w:id="156664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zakon.hr/cms.htm?id=32439" TargetMode="External"/><Relationship Id="rId18" Type="http://schemas.openxmlformats.org/officeDocument/2006/relationships/hyperlink" Target="https://www.zakon.hr/cms.htm?id=260" TargetMode="External"/><Relationship Id="rId26" Type="http://schemas.openxmlformats.org/officeDocument/2006/relationships/hyperlink" Target="https://www.zakon.hr/cms.htm?id=268" TargetMode="External"/><Relationship Id="rId21" Type="http://schemas.openxmlformats.org/officeDocument/2006/relationships/hyperlink" Target="https://www.zakon.hr/cms.htm?id=263" TargetMode="External"/><Relationship Id="rId34" Type="http://schemas.openxmlformats.org/officeDocument/2006/relationships/hyperlink" Target="https://www.zakon.hr/cms.htm?id=41367" TargetMode="External"/><Relationship Id="rId7" Type="http://schemas.openxmlformats.org/officeDocument/2006/relationships/hyperlink" Target="https://www.zakon.hr/cms.htm?id=32427" TargetMode="External"/><Relationship Id="rId12" Type="http://schemas.openxmlformats.org/officeDocument/2006/relationships/hyperlink" Target="https://www.zakon.hr/cms.htm?id=32437" TargetMode="External"/><Relationship Id="rId17" Type="http://schemas.openxmlformats.org/officeDocument/2006/relationships/hyperlink" Target="https://www.zakon.hr/cms.htm?id=32447" TargetMode="External"/><Relationship Id="rId25" Type="http://schemas.openxmlformats.org/officeDocument/2006/relationships/hyperlink" Target="https://www.zakon.hr/cms.htm?id=267" TargetMode="External"/><Relationship Id="rId33" Type="http://schemas.openxmlformats.org/officeDocument/2006/relationships/hyperlink" Target="https://www.zakon.hr/cms.htm?id=31615" TargetMode="External"/><Relationship Id="rId2" Type="http://schemas.openxmlformats.org/officeDocument/2006/relationships/styles" Target="styles.xml"/><Relationship Id="rId16" Type="http://schemas.openxmlformats.org/officeDocument/2006/relationships/hyperlink" Target="https://www.zakon.hr/cms.htm?id=32445" TargetMode="External"/><Relationship Id="rId20" Type="http://schemas.openxmlformats.org/officeDocument/2006/relationships/hyperlink" Target="https://www.zakon.hr/cms.htm?id=262" TargetMode="External"/><Relationship Id="rId29" Type="http://schemas.openxmlformats.org/officeDocument/2006/relationships/hyperlink" Target="https://www.zakon.hr/cms.htm?id=26157" TargetMode="External"/><Relationship Id="rId1" Type="http://schemas.openxmlformats.org/officeDocument/2006/relationships/numbering" Target="numbering.xml"/><Relationship Id="rId6" Type="http://schemas.openxmlformats.org/officeDocument/2006/relationships/hyperlink" Target="http://www.sunja.hr" TargetMode="External"/><Relationship Id="rId11" Type="http://schemas.openxmlformats.org/officeDocument/2006/relationships/hyperlink" Target="https://www.zakon.hr/cms.htm?id=32435" TargetMode="External"/><Relationship Id="rId24" Type="http://schemas.openxmlformats.org/officeDocument/2006/relationships/hyperlink" Target="https://www.zakon.hr/cms.htm?id=266" TargetMode="External"/><Relationship Id="rId32" Type="http://schemas.openxmlformats.org/officeDocument/2006/relationships/hyperlink" Target="https://www.zakon.hr/cms.htm?id=31611" TargetMode="External"/><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zakon.hr/cms.htm?id=32443" TargetMode="External"/><Relationship Id="rId23" Type="http://schemas.openxmlformats.org/officeDocument/2006/relationships/hyperlink" Target="https://www.zakon.hr/cms.htm?id=265" TargetMode="External"/><Relationship Id="rId28" Type="http://schemas.openxmlformats.org/officeDocument/2006/relationships/hyperlink" Target="https://www.zakon.hr/cms.htm?id=15727" TargetMode="External"/><Relationship Id="rId36" Type="http://schemas.openxmlformats.org/officeDocument/2006/relationships/fontTable" Target="fontTable.xml"/><Relationship Id="rId10" Type="http://schemas.openxmlformats.org/officeDocument/2006/relationships/hyperlink" Target="https://www.zakon.hr/cms.htm?id=32433" TargetMode="External"/><Relationship Id="rId19" Type="http://schemas.openxmlformats.org/officeDocument/2006/relationships/hyperlink" Target="https://www.zakon.hr/cms.htm?id=261" TargetMode="External"/><Relationship Id="rId31" Type="http://schemas.openxmlformats.org/officeDocument/2006/relationships/hyperlink" Target="https://www.zakon.hr/cms.htm?id=31613" TargetMode="External"/><Relationship Id="rId4" Type="http://schemas.openxmlformats.org/officeDocument/2006/relationships/webSettings" Target="webSettings.xml"/><Relationship Id="rId9" Type="http://schemas.openxmlformats.org/officeDocument/2006/relationships/hyperlink" Target="https://www.zakon.hr/cms.htm?id=32431" TargetMode="External"/><Relationship Id="rId14" Type="http://schemas.openxmlformats.org/officeDocument/2006/relationships/hyperlink" Target="https://www.zakon.hr/cms.htm?id=32441" TargetMode="External"/><Relationship Id="rId22" Type="http://schemas.openxmlformats.org/officeDocument/2006/relationships/hyperlink" Target="https://www.zakon.hr/cms.htm?id=264" TargetMode="External"/><Relationship Id="rId27" Type="http://schemas.openxmlformats.org/officeDocument/2006/relationships/hyperlink" Target="https://www.zakon.hr/cms.htm?id=285" TargetMode="External"/><Relationship Id="rId30" Type="http://schemas.openxmlformats.org/officeDocument/2006/relationships/hyperlink" Target="https://www.zakon.hr/cms.htm?id=40763" TargetMode="External"/><Relationship Id="rId35" Type="http://schemas.openxmlformats.org/officeDocument/2006/relationships/hyperlink" Target="http://www.sunja.hr" TargetMode="External"/><Relationship Id="rId8" Type="http://schemas.openxmlformats.org/officeDocument/2006/relationships/hyperlink" Target="https://www.zakon.hr/cms.htm?id=32429" TargetMode="External"/><Relationship Id="rId3"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2004</Words>
  <Characters>11423</Characters>
  <Application>Microsoft Office Word</Application>
  <DocSecurity>0</DocSecurity>
  <Lines>95</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Opis poslova i zadataka referenta-poljoprivrednog redara</vt:lpstr>
      <vt:lpstr>Opis poslova i zadataka referenta-poljoprivrednog redara</vt:lpstr>
    </vt:vector>
  </TitlesOfParts>
  <Company>Grizli777</Company>
  <LinksUpToDate>false</LinksUpToDate>
  <CharactersWithSpaces>13401</CharactersWithSpaces>
  <SharedDoc>false</SharedDoc>
  <HLinks>
    <vt:vector size="180" baseType="variant">
      <vt:variant>
        <vt:i4>1048595</vt:i4>
      </vt:variant>
      <vt:variant>
        <vt:i4>87</vt:i4>
      </vt:variant>
      <vt:variant>
        <vt:i4>0</vt:i4>
      </vt:variant>
      <vt:variant>
        <vt:i4>5</vt:i4>
      </vt:variant>
      <vt:variant>
        <vt:lpwstr>http://www.sunja.hr/</vt:lpwstr>
      </vt:variant>
      <vt:variant>
        <vt:lpwstr/>
      </vt:variant>
      <vt:variant>
        <vt:i4>6029331</vt:i4>
      </vt:variant>
      <vt:variant>
        <vt:i4>84</vt:i4>
      </vt:variant>
      <vt:variant>
        <vt:i4>0</vt:i4>
      </vt:variant>
      <vt:variant>
        <vt:i4>5</vt:i4>
      </vt:variant>
      <vt:variant>
        <vt:lpwstr>https://www.zakon.hr/cms.htm?id=41367</vt:lpwstr>
      </vt:variant>
      <vt:variant>
        <vt:lpwstr/>
      </vt:variant>
      <vt:variant>
        <vt:i4>5963793</vt:i4>
      </vt:variant>
      <vt:variant>
        <vt:i4>81</vt:i4>
      </vt:variant>
      <vt:variant>
        <vt:i4>0</vt:i4>
      </vt:variant>
      <vt:variant>
        <vt:i4>5</vt:i4>
      </vt:variant>
      <vt:variant>
        <vt:lpwstr>https://www.zakon.hr/cms.htm?id=31615</vt:lpwstr>
      </vt:variant>
      <vt:variant>
        <vt:lpwstr/>
      </vt:variant>
      <vt:variant>
        <vt:i4>5963793</vt:i4>
      </vt:variant>
      <vt:variant>
        <vt:i4>78</vt:i4>
      </vt:variant>
      <vt:variant>
        <vt:i4>0</vt:i4>
      </vt:variant>
      <vt:variant>
        <vt:i4>5</vt:i4>
      </vt:variant>
      <vt:variant>
        <vt:lpwstr>https://www.zakon.hr/cms.htm?id=31611</vt:lpwstr>
      </vt:variant>
      <vt:variant>
        <vt:lpwstr/>
      </vt:variant>
      <vt:variant>
        <vt:i4>5963793</vt:i4>
      </vt:variant>
      <vt:variant>
        <vt:i4>75</vt:i4>
      </vt:variant>
      <vt:variant>
        <vt:i4>0</vt:i4>
      </vt:variant>
      <vt:variant>
        <vt:i4>5</vt:i4>
      </vt:variant>
      <vt:variant>
        <vt:lpwstr>https://www.zakon.hr/cms.htm?id=31613</vt:lpwstr>
      </vt:variant>
      <vt:variant>
        <vt:lpwstr/>
      </vt:variant>
      <vt:variant>
        <vt:i4>6094871</vt:i4>
      </vt:variant>
      <vt:variant>
        <vt:i4>72</vt:i4>
      </vt:variant>
      <vt:variant>
        <vt:i4>0</vt:i4>
      </vt:variant>
      <vt:variant>
        <vt:i4>5</vt:i4>
      </vt:variant>
      <vt:variant>
        <vt:lpwstr>https://www.zakon.hr/cms.htm?id=40763</vt:lpwstr>
      </vt:variant>
      <vt:variant>
        <vt:lpwstr/>
      </vt:variant>
      <vt:variant>
        <vt:i4>5767191</vt:i4>
      </vt:variant>
      <vt:variant>
        <vt:i4>69</vt:i4>
      </vt:variant>
      <vt:variant>
        <vt:i4>0</vt:i4>
      </vt:variant>
      <vt:variant>
        <vt:i4>5</vt:i4>
      </vt:variant>
      <vt:variant>
        <vt:lpwstr>https://www.zakon.hr/cms.htm?id=26157</vt:lpwstr>
      </vt:variant>
      <vt:variant>
        <vt:lpwstr/>
      </vt:variant>
      <vt:variant>
        <vt:i4>6029330</vt:i4>
      </vt:variant>
      <vt:variant>
        <vt:i4>66</vt:i4>
      </vt:variant>
      <vt:variant>
        <vt:i4>0</vt:i4>
      </vt:variant>
      <vt:variant>
        <vt:i4>5</vt:i4>
      </vt:variant>
      <vt:variant>
        <vt:lpwstr>https://www.zakon.hr/cms.htm?id=15727</vt:lpwstr>
      </vt:variant>
      <vt:variant>
        <vt:lpwstr/>
      </vt:variant>
      <vt:variant>
        <vt:i4>6488102</vt:i4>
      </vt:variant>
      <vt:variant>
        <vt:i4>63</vt:i4>
      </vt:variant>
      <vt:variant>
        <vt:i4>0</vt:i4>
      </vt:variant>
      <vt:variant>
        <vt:i4>5</vt:i4>
      </vt:variant>
      <vt:variant>
        <vt:lpwstr>https://www.zakon.hr/cms.htm?id=285</vt:lpwstr>
      </vt:variant>
      <vt:variant>
        <vt:lpwstr/>
      </vt:variant>
      <vt:variant>
        <vt:i4>7143462</vt:i4>
      </vt:variant>
      <vt:variant>
        <vt:i4>60</vt:i4>
      </vt:variant>
      <vt:variant>
        <vt:i4>0</vt:i4>
      </vt:variant>
      <vt:variant>
        <vt:i4>5</vt:i4>
      </vt:variant>
      <vt:variant>
        <vt:lpwstr>https://www.zakon.hr/cms.htm?id=268</vt:lpwstr>
      </vt:variant>
      <vt:variant>
        <vt:lpwstr/>
      </vt:variant>
      <vt:variant>
        <vt:i4>7143462</vt:i4>
      </vt:variant>
      <vt:variant>
        <vt:i4>57</vt:i4>
      </vt:variant>
      <vt:variant>
        <vt:i4>0</vt:i4>
      </vt:variant>
      <vt:variant>
        <vt:i4>5</vt:i4>
      </vt:variant>
      <vt:variant>
        <vt:lpwstr>https://www.zakon.hr/cms.htm?id=267</vt:lpwstr>
      </vt:variant>
      <vt:variant>
        <vt:lpwstr/>
      </vt:variant>
      <vt:variant>
        <vt:i4>7143462</vt:i4>
      </vt:variant>
      <vt:variant>
        <vt:i4>54</vt:i4>
      </vt:variant>
      <vt:variant>
        <vt:i4>0</vt:i4>
      </vt:variant>
      <vt:variant>
        <vt:i4>5</vt:i4>
      </vt:variant>
      <vt:variant>
        <vt:lpwstr>https://www.zakon.hr/cms.htm?id=266</vt:lpwstr>
      </vt:variant>
      <vt:variant>
        <vt:lpwstr/>
      </vt:variant>
      <vt:variant>
        <vt:i4>7143462</vt:i4>
      </vt:variant>
      <vt:variant>
        <vt:i4>51</vt:i4>
      </vt:variant>
      <vt:variant>
        <vt:i4>0</vt:i4>
      </vt:variant>
      <vt:variant>
        <vt:i4>5</vt:i4>
      </vt:variant>
      <vt:variant>
        <vt:lpwstr>https://www.zakon.hr/cms.htm?id=265</vt:lpwstr>
      </vt:variant>
      <vt:variant>
        <vt:lpwstr/>
      </vt:variant>
      <vt:variant>
        <vt:i4>7143462</vt:i4>
      </vt:variant>
      <vt:variant>
        <vt:i4>48</vt:i4>
      </vt:variant>
      <vt:variant>
        <vt:i4>0</vt:i4>
      </vt:variant>
      <vt:variant>
        <vt:i4>5</vt:i4>
      </vt:variant>
      <vt:variant>
        <vt:lpwstr>https://www.zakon.hr/cms.htm?id=264</vt:lpwstr>
      </vt:variant>
      <vt:variant>
        <vt:lpwstr/>
      </vt:variant>
      <vt:variant>
        <vt:i4>7143462</vt:i4>
      </vt:variant>
      <vt:variant>
        <vt:i4>45</vt:i4>
      </vt:variant>
      <vt:variant>
        <vt:i4>0</vt:i4>
      </vt:variant>
      <vt:variant>
        <vt:i4>5</vt:i4>
      </vt:variant>
      <vt:variant>
        <vt:lpwstr>https://www.zakon.hr/cms.htm?id=263</vt:lpwstr>
      </vt:variant>
      <vt:variant>
        <vt:lpwstr/>
      </vt:variant>
      <vt:variant>
        <vt:i4>7143462</vt:i4>
      </vt:variant>
      <vt:variant>
        <vt:i4>42</vt:i4>
      </vt:variant>
      <vt:variant>
        <vt:i4>0</vt:i4>
      </vt:variant>
      <vt:variant>
        <vt:i4>5</vt:i4>
      </vt:variant>
      <vt:variant>
        <vt:lpwstr>https://www.zakon.hr/cms.htm?id=262</vt:lpwstr>
      </vt:variant>
      <vt:variant>
        <vt:lpwstr/>
      </vt:variant>
      <vt:variant>
        <vt:i4>7143462</vt:i4>
      </vt:variant>
      <vt:variant>
        <vt:i4>39</vt:i4>
      </vt:variant>
      <vt:variant>
        <vt:i4>0</vt:i4>
      </vt:variant>
      <vt:variant>
        <vt:i4>5</vt:i4>
      </vt:variant>
      <vt:variant>
        <vt:lpwstr>https://www.zakon.hr/cms.htm?id=261</vt:lpwstr>
      </vt:variant>
      <vt:variant>
        <vt:lpwstr/>
      </vt:variant>
      <vt:variant>
        <vt:i4>7143462</vt:i4>
      </vt:variant>
      <vt:variant>
        <vt:i4>36</vt:i4>
      </vt:variant>
      <vt:variant>
        <vt:i4>0</vt:i4>
      </vt:variant>
      <vt:variant>
        <vt:i4>5</vt:i4>
      </vt:variant>
      <vt:variant>
        <vt:lpwstr>https://www.zakon.hr/cms.htm?id=260</vt:lpwstr>
      </vt:variant>
      <vt:variant>
        <vt:lpwstr/>
      </vt:variant>
      <vt:variant>
        <vt:i4>6094867</vt:i4>
      </vt:variant>
      <vt:variant>
        <vt:i4>33</vt:i4>
      </vt:variant>
      <vt:variant>
        <vt:i4>0</vt:i4>
      </vt:variant>
      <vt:variant>
        <vt:i4>5</vt:i4>
      </vt:variant>
      <vt:variant>
        <vt:lpwstr>https://www.zakon.hr/cms.htm?id=32447</vt:lpwstr>
      </vt:variant>
      <vt:variant>
        <vt:lpwstr/>
      </vt:variant>
      <vt:variant>
        <vt:i4>6094867</vt:i4>
      </vt:variant>
      <vt:variant>
        <vt:i4>30</vt:i4>
      </vt:variant>
      <vt:variant>
        <vt:i4>0</vt:i4>
      </vt:variant>
      <vt:variant>
        <vt:i4>5</vt:i4>
      </vt:variant>
      <vt:variant>
        <vt:lpwstr>https://www.zakon.hr/cms.htm?id=32445</vt:lpwstr>
      </vt:variant>
      <vt:variant>
        <vt:lpwstr/>
      </vt:variant>
      <vt:variant>
        <vt:i4>6094867</vt:i4>
      </vt:variant>
      <vt:variant>
        <vt:i4>27</vt:i4>
      </vt:variant>
      <vt:variant>
        <vt:i4>0</vt:i4>
      </vt:variant>
      <vt:variant>
        <vt:i4>5</vt:i4>
      </vt:variant>
      <vt:variant>
        <vt:lpwstr>https://www.zakon.hr/cms.htm?id=32443</vt:lpwstr>
      </vt:variant>
      <vt:variant>
        <vt:lpwstr/>
      </vt:variant>
      <vt:variant>
        <vt:i4>6094867</vt:i4>
      </vt:variant>
      <vt:variant>
        <vt:i4>24</vt:i4>
      </vt:variant>
      <vt:variant>
        <vt:i4>0</vt:i4>
      </vt:variant>
      <vt:variant>
        <vt:i4>5</vt:i4>
      </vt:variant>
      <vt:variant>
        <vt:lpwstr>https://www.zakon.hr/cms.htm?id=32441</vt:lpwstr>
      </vt:variant>
      <vt:variant>
        <vt:lpwstr/>
      </vt:variant>
      <vt:variant>
        <vt:i4>5898259</vt:i4>
      </vt:variant>
      <vt:variant>
        <vt:i4>21</vt:i4>
      </vt:variant>
      <vt:variant>
        <vt:i4>0</vt:i4>
      </vt:variant>
      <vt:variant>
        <vt:i4>5</vt:i4>
      </vt:variant>
      <vt:variant>
        <vt:lpwstr>https://www.zakon.hr/cms.htm?id=32439</vt:lpwstr>
      </vt:variant>
      <vt:variant>
        <vt:lpwstr/>
      </vt:variant>
      <vt:variant>
        <vt:i4>5898259</vt:i4>
      </vt:variant>
      <vt:variant>
        <vt:i4>18</vt:i4>
      </vt:variant>
      <vt:variant>
        <vt:i4>0</vt:i4>
      </vt:variant>
      <vt:variant>
        <vt:i4>5</vt:i4>
      </vt:variant>
      <vt:variant>
        <vt:lpwstr>https://www.zakon.hr/cms.htm?id=32437</vt:lpwstr>
      </vt:variant>
      <vt:variant>
        <vt:lpwstr/>
      </vt:variant>
      <vt:variant>
        <vt:i4>5898259</vt:i4>
      </vt:variant>
      <vt:variant>
        <vt:i4>15</vt:i4>
      </vt:variant>
      <vt:variant>
        <vt:i4>0</vt:i4>
      </vt:variant>
      <vt:variant>
        <vt:i4>5</vt:i4>
      </vt:variant>
      <vt:variant>
        <vt:lpwstr>https://www.zakon.hr/cms.htm?id=32435</vt:lpwstr>
      </vt:variant>
      <vt:variant>
        <vt:lpwstr/>
      </vt:variant>
      <vt:variant>
        <vt:i4>5898259</vt:i4>
      </vt:variant>
      <vt:variant>
        <vt:i4>12</vt:i4>
      </vt:variant>
      <vt:variant>
        <vt:i4>0</vt:i4>
      </vt:variant>
      <vt:variant>
        <vt:i4>5</vt:i4>
      </vt:variant>
      <vt:variant>
        <vt:lpwstr>https://www.zakon.hr/cms.htm?id=32433</vt:lpwstr>
      </vt:variant>
      <vt:variant>
        <vt:lpwstr/>
      </vt:variant>
      <vt:variant>
        <vt:i4>5898259</vt:i4>
      </vt:variant>
      <vt:variant>
        <vt:i4>9</vt:i4>
      </vt:variant>
      <vt:variant>
        <vt:i4>0</vt:i4>
      </vt:variant>
      <vt:variant>
        <vt:i4>5</vt:i4>
      </vt:variant>
      <vt:variant>
        <vt:lpwstr>https://www.zakon.hr/cms.htm?id=32431</vt:lpwstr>
      </vt:variant>
      <vt:variant>
        <vt:lpwstr/>
      </vt:variant>
      <vt:variant>
        <vt:i4>5963795</vt:i4>
      </vt:variant>
      <vt:variant>
        <vt:i4>6</vt:i4>
      </vt:variant>
      <vt:variant>
        <vt:i4>0</vt:i4>
      </vt:variant>
      <vt:variant>
        <vt:i4>5</vt:i4>
      </vt:variant>
      <vt:variant>
        <vt:lpwstr>https://www.zakon.hr/cms.htm?id=32429</vt:lpwstr>
      </vt:variant>
      <vt:variant>
        <vt:lpwstr/>
      </vt:variant>
      <vt:variant>
        <vt:i4>5963795</vt:i4>
      </vt:variant>
      <vt:variant>
        <vt:i4>3</vt:i4>
      </vt:variant>
      <vt:variant>
        <vt:i4>0</vt:i4>
      </vt:variant>
      <vt:variant>
        <vt:i4>5</vt:i4>
      </vt:variant>
      <vt:variant>
        <vt:lpwstr>https://www.zakon.hr/cms.htm?id=32427</vt:lpwstr>
      </vt:variant>
      <vt:variant>
        <vt:lpwstr/>
      </vt:variant>
      <vt:variant>
        <vt:i4>1048595</vt:i4>
      </vt:variant>
      <vt:variant>
        <vt:i4>0</vt:i4>
      </vt:variant>
      <vt:variant>
        <vt:i4>0</vt:i4>
      </vt:variant>
      <vt:variant>
        <vt:i4>5</vt:i4>
      </vt:variant>
      <vt:variant>
        <vt:lpwstr>http://www.sunja.hr/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poslova i zadataka referenta-poljoprivrednog redara</dc:title>
  <dc:creator>bilje05</dc:creator>
  <cp:lastModifiedBy>KARMELA</cp:lastModifiedBy>
  <cp:revision>18</cp:revision>
  <cp:lastPrinted>2021-09-08T10:41:00Z</cp:lastPrinted>
  <dcterms:created xsi:type="dcterms:W3CDTF">2021-01-22T13:34:00Z</dcterms:created>
  <dcterms:modified xsi:type="dcterms:W3CDTF">2021-09-08T10:42:00Z</dcterms:modified>
</cp:coreProperties>
</file>