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AE8" w:rsidRPr="0005476F" w:rsidRDefault="007D0AE8" w:rsidP="007D0AE8">
      <w:pPr>
        <w:jc w:val="center"/>
        <w:rPr>
          <w:b/>
          <w:sz w:val="28"/>
          <w:szCs w:val="28"/>
        </w:rPr>
      </w:pPr>
      <w:r w:rsidRPr="0005476F">
        <w:rPr>
          <w:b/>
          <w:sz w:val="28"/>
          <w:szCs w:val="28"/>
        </w:rPr>
        <w:t>OBRAZLOŽENJE</w:t>
      </w:r>
    </w:p>
    <w:p w:rsidR="007D0AE8" w:rsidRDefault="007D0AE8" w:rsidP="007D0AE8">
      <w:pPr>
        <w:jc w:val="center"/>
        <w:rPr>
          <w:b/>
          <w:sz w:val="28"/>
          <w:szCs w:val="28"/>
        </w:rPr>
      </w:pPr>
      <w:r w:rsidRPr="0005476F">
        <w:rPr>
          <w:b/>
          <w:sz w:val="28"/>
          <w:szCs w:val="28"/>
        </w:rPr>
        <w:t xml:space="preserve"> UZ PRIJEDLOG </w:t>
      </w:r>
      <w:r w:rsidR="005C51F4">
        <w:rPr>
          <w:b/>
          <w:sz w:val="28"/>
          <w:szCs w:val="28"/>
        </w:rPr>
        <w:t>II</w:t>
      </w:r>
      <w:r w:rsidRPr="0005476F">
        <w:rPr>
          <w:b/>
          <w:sz w:val="28"/>
          <w:szCs w:val="28"/>
        </w:rPr>
        <w:t>I. IZMJENA I DOPUNA PRORAČUNA OPĆINE SUNJA ZA 201</w:t>
      </w:r>
      <w:r>
        <w:rPr>
          <w:b/>
          <w:sz w:val="28"/>
          <w:szCs w:val="28"/>
        </w:rPr>
        <w:t>8</w:t>
      </w:r>
      <w:r w:rsidRPr="0005476F">
        <w:rPr>
          <w:b/>
          <w:sz w:val="28"/>
          <w:szCs w:val="28"/>
        </w:rPr>
        <w:t>. GODINU</w:t>
      </w:r>
    </w:p>
    <w:p w:rsidR="007D0AE8" w:rsidRDefault="007D0AE8" w:rsidP="007D0AE8">
      <w:pPr>
        <w:jc w:val="center"/>
        <w:rPr>
          <w:b/>
          <w:sz w:val="28"/>
          <w:szCs w:val="28"/>
        </w:rPr>
      </w:pPr>
    </w:p>
    <w:p w:rsidR="007D0AE8" w:rsidRDefault="007D0AE8" w:rsidP="007D0AE8">
      <w:pPr>
        <w:rPr>
          <w:sz w:val="28"/>
          <w:szCs w:val="28"/>
        </w:rPr>
      </w:pPr>
    </w:p>
    <w:p w:rsidR="007D0AE8" w:rsidRPr="0005476F" w:rsidRDefault="007D0AE8" w:rsidP="007D0AE8">
      <w:pPr>
        <w:rPr>
          <w:sz w:val="28"/>
          <w:szCs w:val="28"/>
          <w:lang w:val="hr-BA"/>
        </w:rPr>
      </w:pPr>
    </w:p>
    <w:p w:rsidR="007D0AE8" w:rsidRDefault="007D0AE8" w:rsidP="007D0AE8">
      <w:pPr>
        <w:rPr>
          <w:lang w:val="hr-BA"/>
        </w:rPr>
      </w:pPr>
      <w:r w:rsidRPr="0005476F">
        <w:rPr>
          <w:lang w:val="hr-BA"/>
        </w:rPr>
        <w:t>Proračun Općine Sunja za 201</w:t>
      </w:r>
      <w:r>
        <w:rPr>
          <w:lang w:val="hr-BA"/>
        </w:rPr>
        <w:t>8</w:t>
      </w:r>
      <w:r w:rsidRPr="0005476F">
        <w:rPr>
          <w:lang w:val="hr-BA"/>
        </w:rPr>
        <w:t>. godinu izrađen je u skladu s odredbama Zakona o proračunu (Narodne novine</w:t>
      </w:r>
      <w:r>
        <w:rPr>
          <w:lang w:val="hr-BA"/>
        </w:rPr>
        <w:t xml:space="preserve"> 87/08, 136/12 i 15/15), na osnovu vlastitih procjena i kretanju javnih prihoda, te na osnovu zaprimljenih prijedloga financijskih planova i programa krajnjih korisnika proračuna.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Prema članku 16. Zakona o proračunu definiran je sadržaj i struktura proračuna i prema Pravilniku o proračunskim klasifikacijama (Narodne novine 26/10 i 120/13) ustrojene su proračunske klasifikacije i to: organizacijska, ekonomska, funkcijska, lokacijska, programska i izvori financiranja.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Na temelju članka 37. Zakona o proračunu i članka 32. Statuta Općine Sunja (Službeni vjesnik 30/09, 26/10, 43/10, 12/13, 46/13, 31/14 i 5/18) Općinsko vijeće Općine Sunja je na 5. sjednici održanoj dana 14.12.2017. godine donijelo Općinski proračun za 2018. godinu.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Godišnjim izvještajem o izvršenju proračuna za 2016. godinu utvrđen je manjak prihoda nad rashodima u iznosu od 1.221.939,94 kune. Utvrđeni manjak je ukalkuliran u I. i II. Izmjene i dopune proračuna Općine Sunja za 2017. godinu.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Godišnjim obračunom proračuna za 2017. godinu utvrđen je manjak u iznosu od 2.400.450,33 kune koji se uvr</w:t>
      </w:r>
      <w:r w:rsidR="005C51F4">
        <w:rPr>
          <w:lang w:val="hr-BA"/>
        </w:rPr>
        <w:t>stio</w:t>
      </w:r>
      <w:r>
        <w:rPr>
          <w:lang w:val="hr-BA"/>
        </w:rPr>
        <w:t xml:space="preserve"> u  I. Izmjene i dopune proračuna Općine Sunja za 2018. godinu.</w:t>
      </w:r>
    </w:p>
    <w:p w:rsidR="005C51F4" w:rsidRDefault="005C51F4" w:rsidP="007D0AE8">
      <w:pPr>
        <w:rPr>
          <w:lang w:val="hr-BA"/>
        </w:rPr>
      </w:pPr>
      <w:r>
        <w:rPr>
          <w:lang w:val="hr-BA"/>
        </w:rPr>
        <w:t>II. Izmjene i dopune Proračuna Općine Sunja donesene su na 11. sjednici Općinskog vijeća dana 12. rujna 2018. godine (Službeni vjesnik 46/18).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 xml:space="preserve">Posebni dio </w:t>
      </w:r>
      <w:r w:rsidR="005C51F4">
        <w:rPr>
          <w:lang w:val="hr-BA"/>
        </w:rPr>
        <w:t>II</w:t>
      </w:r>
      <w:r>
        <w:rPr>
          <w:lang w:val="hr-BA"/>
        </w:rPr>
        <w:t>I. Izmjena i dopuna proračuna Općine Sunja za 2018. godinu sastoji se od plana rashoda proračunskih korisnika raspoređenih po programima (aktivnostima i projektima) unutar razdjela/glava u skladu s njihovom organizacijskom klasifikacijom, a koja je utvrđena Zakonom o proračunu i Odlukom o ustrojstvu i djelokrugu rada Jedinstvenog upravnog odjela Općine Sunja.</w:t>
      </w:r>
    </w:p>
    <w:p w:rsidR="007D0AE8" w:rsidRDefault="007D0AE8" w:rsidP="007D0AE8">
      <w:pPr>
        <w:rPr>
          <w:lang w:val="hr-BA"/>
        </w:rPr>
      </w:pPr>
    </w:p>
    <w:p w:rsidR="007D0AE8" w:rsidRPr="0084575E" w:rsidRDefault="007D0AE8" w:rsidP="007D0AE8">
      <w:pPr>
        <w:rPr>
          <w:b/>
          <w:lang w:val="hr-BA"/>
        </w:rPr>
      </w:pPr>
      <w:r w:rsidRPr="0084575E">
        <w:rPr>
          <w:b/>
          <w:lang w:val="hr-BA"/>
        </w:rPr>
        <w:t>RAZDJEL 1 – OPĆINSKA TIJELA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b/>
          <w:lang w:val="hr-BA"/>
        </w:rPr>
      </w:pPr>
      <w:r w:rsidRPr="0084575E">
        <w:rPr>
          <w:b/>
          <w:lang w:val="hr-BA"/>
        </w:rPr>
        <w:t>Glava 1. Općinska tijela</w:t>
      </w:r>
    </w:p>
    <w:p w:rsidR="007D0AE8" w:rsidRPr="0084575E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>Program: Opće javne usluge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         Društveni domovi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         Vijeće srpske nacionalne manjine 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Mjesna samouprava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Razdjel je formiran prema zakonskoj osnovi i ustroju Općine Sunja i u njemu se osiguravaju sredstva za plaće i naknade predstavničkih i izvršnih tijela, sredstva za financiranje političkih stranaka, kao i materijalni troškovi koji se odnose na društvene domove, protokolarne poslove te poticanje rada nacionalnih manjina i mjesne samouprave.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Opći cilj: djelotvorno izvršavanje svih poslova iz djelokruga rada, te suradnja s drugim lokalnim jedinicama.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Posebni cilj: povećanje kvalitete rada i veća otvorenost prema građanima.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84575E" w:rsidRDefault="007D0AE8" w:rsidP="007D0AE8">
      <w:pPr>
        <w:rPr>
          <w:b/>
          <w:lang w:val="hr-BA"/>
        </w:rPr>
      </w:pPr>
      <w:r w:rsidRPr="0084575E">
        <w:rPr>
          <w:b/>
          <w:lang w:val="hr-BA"/>
        </w:rPr>
        <w:t>PLAN</w:t>
      </w:r>
      <w:r w:rsidRPr="0084575E">
        <w:rPr>
          <w:b/>
          <w:lang w:val="hr-BA"/>
        </w:rPr>
        <w:tab/>
      </w:r>
      <w:r w:rsidRPr="0084575E">
        <w:rPr>
          <w:b/>
          <w:lang w:val="hr-BA"/>
        </w:rPr>
        <w:tab/>
      </w:r>
      <w:r w:rsidRPr="0084575E">
        <w:rPr>
          <w:b/>
          <w:lang w:val="hr-BA"/>
        </w:rPr>
        <w:tab/>
        <w:t xml:space="preserve"> IZMJENE</w:t>
      </w:r>
      <w:r w:rsidRPr="0084575E">
        <w:rPr>
          <w:b/>
          <w:lang w:val="hr-BA"/>
        </w:rPr>
        <w:tab/>
      </w:r>
      <w:r w:rsidRPr="0084575E">
        <w:rPr>
          <w:b/>
          <w:lang w:val="hr-BA"/>
        </w:rPr>
        <w:tab/>
      </w:r>
      <w:r w:rsidRPr="0084575E">
        <w:rPr>
          <w:b/>
          <w:lang w:val="hr-BA"/>
        </w:rPr>
        <w:tab/>
        <w:t>RAZLIKA</w:t>
      </w:r>
      <w:r w:rsidRPr="0084575E">
        <w:rPr>
          <w:b/>
          <w:lang w:val="hr-BA"/>
        </w:rPr>
        <w:tab/>
      </w:r>
      <w:r w:rsidRPr="0084575E">
        <w:rPr>
          <w:b/>
          <w:lang w:val="hr-BA"/>
        </w:rPr>
        <w:tab/>
        <w:t>%</w:t>
      </w:r>
    </w:p>
    <w:p w:rsidR="007D0AE8" w:rsidRPr="0084575E" w:rsidRDefault="007D0AE8" w:rsidP="007D0AE8">
      <w:pPr>
        <w:rPr>
          <w:b/>
          <w:lang w:val="hr-BA"/>
        </w:rPr>
      </w:pPr>
    </w:p>
    <w:p w:rsidR="007D0AE8" w:rsidRPr="0084575E" w:rsidRDefault="005C51F4" w:rsidP="007D0AE8">
      <w:pPr>
        <w:rPr>
          <w:b/>
          <w:lang w:val="hr-BA"/>
        </w:rPr>
      </w:pPr>
      <w:r>
        <w:rPr>
          <w:b/>
          <w:lang w:val="hr-BA"/>
        </w:rPr>
        <w:t>1</w:t>
      </w:r>
      <w:r w:rsidR="007D0AE8">
        <w:rPr>
          <w:b/>
          <w:lang w:val="hr-BA"/>
        </w:rPr>
        <w:t>.</w:t>
      </w:r>
      <w:r>
        <w:rPr>
          <w:b/>
          <w:lang w:val="hr-BA"/>
        </w:rPr>
        <w:t>184</w:t>
      </w:r>
      <w:r w:rsidR="007D0AE8">
        <w:rPr>
          <w:b/>
          <w:lang w:val="hr-BA"/>
        </w:rPr>
        <w:t>.000,00</w:t>
      </w:r>
      <w:r w:rsidR="007D0AE8" w:rsidRPr="0084575E">
        <w:rPr>
          <w:b/>
          <w:lang w:val="hr-BA"/>
        </w:rPr>
        <w:tab/>
      </w:r>
      <w:r w:rsidR="007D0AE8" w:rsidRPr="0084575E">
        <w:rPr>
          <w:b/>
          <w:lang w:val="hr-BA"/>
        </w:rPr>
        <w:tab/>
      </w:r>
      <w:r w:rsidR="007D0AE8">
        <w:rPr>
          <w:b/>
          <w:lang w:val="hr-BA"/>
        </w:rPr>
        <w:t xml:space="preserve"> 1.</w:t>
      </w:r>
      <w:r>
        <w:rPr>
          <w:b/>
          <w:lang w:val="hr-BA"/>
        </w:rPr>
        <w:t>290</w:t>
      </w:r>
      <w:r w:rsidR="007D0AE8">
        <w:rPr>
          <w:b/>
          <w:lang w:val="hr-BA"/>
        </w:rPr>
        <w:t>.</w:t>
      </w:r>
      <w:r>
        <w:rPr>
          <w:b/>
          <w:lang w:val="hr-BA"/>
        </w:rPr>
        <w:t>915</w:t>
      </w:r>
      <w:r w:rsidR="007D0AE8">
        <w:rPr>
          <w:b/>
          <w:lang w:val="hr-BA"/>
        </w:rPr>
        <w:t>,00</w:t>
      </w:r>
      <w:r w:rsidR="007D0AE8" w:rsidRPr="0084575E">
        <w:rPr>
          <w:b/>
          <w:lang w:val="hr-BA"/>
        </w:rPr>
        <w:tab/>
      </w:r>
      <w:r w:rsidR="007D0AE8" w:rsidRPr="0084575E">
        <w:rPr>
          <w:b/>
          <w:lang w:val="hr-BA"/>
        </w:rPr>
        <w:tab/>
      </w:r>
      <w:r w:rsidR="007D0AE8" w:rsidRPr="0084575E">
        <w:rPr>
          <w:b/>
          <w:lang w:val="hr-BA"/>
        </w:rPr>
        <w:tab/>
      </w:r>
      <w:r>
        <w:rPr>
          <w:b/>
          <w:lang w:val="hr-BA"/>
        </w:rPr>
        <w:t xml:space="preserve"> 106</w:t>
      </w:r>
      <w:r w:rsidR="007D0AE8">
        <w:rPr>
          <w:b/>
          <w:lang w:val="hr-BA"/>
        </w:rPr>
        <w:t>.</w:t>
      </w:r>
      <w:r>
        <w:rPr>
          <w:b/>
          <w:lang w:val="hr-BA"/>
        </w:rPr>
        <w:t>915</w:t>
      </w:r>
      <w:r w:rsidR="007D0AE8">
        <w:rPr>
          <w:b/>
          <w:lang w:val="hr-BA"/>
        </w:rPr>
        <w:t>,00</w:t>
      </w:r>
      <w:r w:rsidR="007D0AE8" w:rsidRPr="0084575E">
        <w:rPr>
          <w:b/>
          <w:lang w:val="hr-BA"/>
        </w:rPr>
        <w:tab/>
      </w:r>
      <w:r w:rsidR="007D0AE8" w:rsidRPr="0084575E">
        <w:rPr>
          <w:b/>
          <w:lang w:val="hr-BA"/>
        </w:rPr>
        <w:tab/>
      </w:r>
      <w:r>
        <w:rPr>
          <w:b/>
          <w:lang w:val="hr-BA"/>
        </w:rPr>
        <w:t>9,03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Zakonska osnova: Zakon o lokalnoj i područnoj (regionalnoj) samoupravi (NN 33/01, 60/01, 129/05, 109/07, 125/08, 36/09, 150/11, 144/12, 19/13), Statut Općine Sunja (SV 30/09, 26/10, 43/10, 12/13, 46/13, 31/14 i 5/18), Odluka o ustrojstvu Jedinstvenog upravnog odjela Općine Sunja (SV 10/99).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84575E" w:rsidRDefault="007D0AE8" w:rsidP="007D0AE8">
      <w:pPr>
        <w:rPr>
          <w:b/>
          <w:lang w:val="hr-BA"/>
        </w:rPr>
      </w:pPr>
      <w:r w:rsidRPr="0084575E">
        <w:rPr>
          <w:b/>
          <w:lang w:val="hr-BA"/>
        </w:rPr>
        <w:t>RAZDJEL 2 –JEDINSTVENI UPRAVNI ODJEL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b/>
          <w:lang w:val="hr-BA"/>
        </w:rPr>
      </w:pPr>
      <w:r w:rsidRPr="0084575E">
        <w:rPr>
          <w:b/>
          <w:lang w:val="hr-BA"/>
        </w:rPr>
        <w:t>Glava 1. Služba za javnu upravu</w:t>
      </w:r>
    </w:p>
    <w:p w:rsidR="007D0AE8" w:rsidRPr="0084575E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  <w:t xml:space="preserve">          Program: Javna uprava i administracija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Kroz program javna uprava i administracija pratimo funkcioniranje javne uprave kroz stručne i administrativne poslove i aktivnosti koji su joj omogućeni kroz djelokrug rada od izrade prijedloga proračuna, Godišnjeg obračuna proračuna, izradu programa i drugih akata.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Opći cilj: kvalitetno i pravovremeno izvršavanje poslova i zadaća iz djelokruga rada.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Posebni cilj: efikasnije praćenje i kontrola izvršavanja proračuna i namjenskog trošenja proračunskih sredstava.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Mjerila uspješnosti: poštivanje zakonskih rokova, postotak naplate svih proračunskih prihoda, smanjenje obveza proračuna, izvršavanje proračuna.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F111BA" w:rsidRDefault="007D0AE8" w:rsidP="007D0AE8">
      <w:pPr>
        <w:rPr>
          <w:b/>
          <w:lang w:val="hr-BA"/>
        </w:rPr>
      </w:pPr>
      <w:r w:rsidRPr="00F111BA">
        <w:rPr>
          <w:b/>
          <w:lang w:val="hr-BA"/>
        </w:rPr>
        <w:t>PLAN</w:t>
      </w:r>
      <w:r w:rsidRPr="00F111BA">
        <w:rPr>
          <w:b/>
          <w:lang w:val="hr-BA"/>
        </w:rPr>
        <w:tab/>
      </w:r>
      <w:r w:rsidRPr="00F111BA">
        <w:rPr>
          <w:b/>
          <w:lang w:val="hr-BA"/>
        </w:rPr>
        <w:tab/>
      </w:r>
      <w:r w:rsidRPr="00F111BA">
        <w:rPr>
          <w:b/>
          <w:lang w:val="hr-BA"/>
        </w:rPr>
        <w:tab/>
        <w:t>IZMJENE</w:t>
      </w:r>
      <w:r w:rsidRPr="00F111BA">
        <w:rPr>
          <w:b/>
          <w:lang w:val="hr-BA"/>
        </w:rPr>
        <w:tab/>
      </w:r>
      <w:r w:rsidRPr="00F111BA">
        <w:rPr>
          <w:b/>
          <w:lang w:val="hr-BA"/>
        </w:rPr>
        <w:tab/>
        <w:t>RAZLIKA</w:t>
      </w:r>
      <w:r w:rsidRPr="00F111BA">
        <w:rPr>
          <w:b/>
          <w:lang w:val="hr-BA"/>
        </w:rPr>
        <w:tab/>
      </w:r>
      <w:r w:rsidRPr="00F111BA">
        <w:rPr>
          <w:b/>
          <w:lang w:val="hr-BA"/>
        </w:rPr>
        <w:tab/>
        <w:t>%</w:t>
      </w:r>
    </w:p>
    <w:p w:rsidR="007D0AE8" w:rsidRPr="00F111BA" w:rsidRDefault="007D0AE8" w:rsidP="007D0AE8">
      <w:pPr>
        <w:rPr>
          <w:b/>
          <w:lang w:val="hr-BA"/>
        </w:rPr>
      </w:pPr>
    </w:p>
    <w:p w:rsidR="007D0AE8" w:rsidRDefault="005C51F4" w:rsidP="007D0AE8">
      <w:pPr>
        <w:rPr>
          <w:b/>
          <w:lang w:val="hr-BA"/>
        </w:rPr>
      </w:pPr>
      <w:r>
        <w:rPr>
          <w:b/>
          <w:lang w:val="hr-BA"/>
        </w:rPr>
        <w:t>2</w:t>
      </w:r>
      <w:r w:rsidR="007D0AE8">
        <w:rPr>
          <w:b/>
          <w:lang w:val="hr-BA"/>
        </w:rPr>
        <w:t>.</w:t>
      </w:r>
      <w:r>
        <w:rPr>
          <w:b/>
          <w:lang w:val="hr-BA"/>
        </w:rPr>
        <w:t>974</w:t>
      </w:r>
      <w:r w:rsidR="007D0AE8">
        <w:rPr>
          <w:b/>
          <w:lang w:val="hr-BA"/>
        </w:rPr>
        <w:t>.</w:t>
      </w:r>
      <w:r>
        <w:rPr>
          <w:b/>
          <w:lang w:val="hr-BA"/>
        </w:rPr>
        <w:t>026</w:t>
      </w:r>
      <w:r w:rsidR="007D0AE8">
        <w:rPr>
          <w:b/>
          <w:lang w:val="hr-BA"/>
        </w:rPr>
        <w:t>,00</w:t>
      </w:r>
      <w:r w:rsidR="007D0AE8" w:rsidRPr="00F111BA">
        <w:rPr>
          <w:b/>
          <w:lang w:val="hr-BA"/>
        </w:rPr>
        <w:tab/>
      </w:r>
      <w:r w:rsidR="007D0AE8" w:rsidRPr="00F111BA">
        <w:rPr>
          <w:b/>
          <w:lang w:val="hr-BA"/>
        </w:rPr>
        <w:tab/>
        <w:t>2.</w:t>
      </w:r>
      <w:r w:rsidR="007D0AE8">
        <w:rPr>
          <w:b/>
          <w:lang w:val="hr-BA"/>
        </w:rPr>
        <w:t>9</w:t>
      </w:r>
      <w:r>
        <w:rPr>
          <w:b/>
          <w:lang w:val="hr-BA"/>
        </w:rPr>
        <w:t>42</w:t>
      </w:r>
      <w:r w:rsidR="007D0AE8" w:rsidRPr="00F111BA">
        <w:rPr>
          <w:b/>
          <w:lang w:val="hr-BA"/>
        </w:rPr>
        <w:t>.</w:t>
      </w:r>
      <w:r>
        <w:rPr>
          <w:b/>
          <w:lang w:val="hr-BA"/>
        </w:rPr>
        <w:t>889</w:t>
      </w:r>
      <w:r w:rsidR="007D0AE8" w:rsidRPr="00F111BA">
        <w:rPr>
          <w:b/>
          <w:lang w:val="hr-BA"/>
        </w:rPr>
        <w:t>,</w:t>
      </w:r>
      <w:r>
        <w:rPr>
          <w:b/>
          <w:lang w:val="hr-BA"/>
        </w:rPr>
        <w:t>04</w:t>
      </w:r>
      <w:r w:rsidR="007D0AE8" w:rsidRPr="00F111BA">
        <w:rPr>
          <w:b/>
          <w:lang w:val="hr-BA"/>
        </w:rPr>
        <w:tab/>
      </w:r>
      <w:r w:rsidR="007D0AE8" w:rsidRPr="00F111BA">
        <w:rPr>
          <w:b/>
          <w:lang w:val="hr-BA"/>
        </w:rPr>
        <w:tab/>
      </w:r>
      <w:r w:rsidR="007D0AE8">
        <w:rPr>
          <w:b/>
          <w:lang w:val="hr-BA"/>
        </w:rPr>
        <w:t>-</w:t>
      </w:r>
      <w:r>
        <w:rPr>
          <w:b/>
          <w:lang w:val="hr-BA"/>
        </w:rPr>
        <w:t>31</w:t>
      </w:r>
      <w:r w:rsidR="007D0AE8" w:rsidRPr="00F111BA">
        <w:rPr>
          <w:b/>
          <w:lang w:val="hr-BA"/>
        </w:rPr>
        <w:t>.</w:t>
      </w:r>
      <w:r>
        <w:rPr>
          <w:b/>
          <w:lang w:val="hr-BA"/>
        </w:rPr>
        <w:t>136</w:t>
      </w:r>
      <w:r w:rsidR="007D0AE8" w:rsidRPr="00F111BA">
        <w:rPr>
          <w:b/>
          <w:lang w:val="hr-BA"/>
        </w:rPr>
        <w:t>,</w:t>
      </w:r>
      <w:r>
        <w:rPr>
          <w:b/>
          <w:lang w:val="hr-BA"/>
        </w:rPr>
        <w:t>96</w:t>
      </w:r>
      <w:r w:rsidR="007D0AE8" w:rsidRPr="00F111BA">
        <w:rPr>
          <w:b/>
          <w:lang w:val="hr-BA"/>
        </w:rPr>
        <w:tab/>
      </w:r>
      <w:r w:rsidR="007D0AE8" w:rsidRPr="00F111BA">
        <w:rPr>
          <w:b/>
          <w:lang w:val="hr-BA"/>
        </w:rPr>
        <w:tab/>
      </w:r>
      <w:r w:rsidR="007D0AE8">
        <w:rPr>
          <w:b/>
          <w:lang w:val="hr-BA"/>
        </w:rPr>
        <w:t>-</w:t>
      </w:r>
      <w:r>
        <w:rPr>
          <w:b/>
          <w:lang w:val="hr-BA"/>
        </w:rPr>
        <w:t>1</w:t>
      </w:r>
      <w:r w:rsidR="007D0AE8" w:rsidRPr="00F111BA">
        <w:rPr>
          <w:b/>
          <w:lang w:val="hr-BA"/>
        </w:rPr>
        <w:t>,</w:t>
      </w:r>
      <w:r>
        <w:rPr>
          <w:b/>
          <w:lang w:val="hr-BA"/>
        </w:rPr>
        <w:t>05</w:t>
      </w:r>
    </w:p>
    <w:p w:rsidR="007D0AE8" w:rsidRPr="00F111BA" w:rsidRDefault="007D0AE8" w:rsidP="007D0AE8">
      <w:pPr>
        <w:tabs>
          <w:tab w:val="left" w:pos="1365"/>
        </w:tabs>
        <w:rPr>
          <w:b/>
          <w:lang w:val="hr-BA"/>
        </w:rPr>
      </w:pPr>
      <w:r>
        <w:rPr>
          <w:b/>
          <w:lang w:val="hr-BA"/>
        </w:rPr>
        <w:tab/>
      </w:r>
    </w:p>
    <w:p w:rsidR="007D0AE8" w:rsidRPr="00F111BA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Zakonska osnova: Zakon o lokalnoj i područnoj (regionalnoj) samoupravi (NN 33/01, 60/01, 129/05, 109/07, 125/08, 36/09, 150/11, 144/12, 19/13), Zakon o financiranju jedinica lokalne i područne (regionalne) samouprave (NN 117/93, 33/00, 73/00, 59/01, 107/01, 117/01, 150/02, 147/03, 132/06, 26/07, 73/08, 25/12, 147/14, 100/15), Statut Općine Sunja (SV 30/09, 26/10, 43/10, 12/13, 46/13, 31/14, 5/18), Zakon o proračunu, Pravilnik o proračunskom računovodstvu i računskom planu (NN 114/10, 31/11, 124/14).</w:t>
      </w:r>
    </w:p>
    <w:p w:rsidR="007D0AE8" w:rsidRDefault="007D0AE8" w:rsidP="007D0AE8">
      <w:pPr>
        <w:rPr>
          <w:lang w:val="hr-BA"/>
        </w:rPr>
      </w:pPr>
    </w:p>
    <w:p w:rsidR="007D0AE8" w:rsidRPr="0089630D" w:rsidRDefault="007D0AE8" w:rsidP="007D0AE8">
      <w:pPr>
        <w:rPr>
          <w:b/>
          <w:lang w:val="hr-BA"/>
        </w:rPr>
      </w:pPr>
      <w:r w:rsidRPr="0089630D">
        <w:rPr>
          <w:b/>
          <w:lang w:val="hr-BA"/>
        </w:rPr>
        <w:t>Glava 3. Služba za gospodarstvo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  <w:t>Program: Održavanje komunalne infrastrukture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Unapređenje gospodarstva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Unapređenje poljoprivrede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Gradnja objekata i uređaja komunalne infrastrukture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lastRenderedPageBreak/>
        <w:tab/>
      </w:r>
      <w:r>
        <w:rPr>
          <w:lang w:val="hr-BA"/>
        </w:rPr>
        <w:tab/>
      </w:r>
      <w:r>
        <w:rPr>
          <w:lang w:val="hr-BA"/>
        </w:rPr>
        <w:tab/>
        <w:t xml:space="preserve">    Prostorno uređenje i zaštita okoliša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Elementarne nepogode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Služba za gospodarstvo osigurava sredstva za održavanje nerazvrstanih cesta, javnu rasvjetu, pomoći u poljoprivredi kroz subvencije, vodi brigu o kapitalnim ulaganjima kroz program gradnje objekata i uređaja komunalne infrastrukture, te prati prostorno uređenje kroz izradu detaljnih planova i geodetskih podloga i dokumentacija. U ovoj službi se također osiguravaju sredstva za štete uzrokovane elementarnim nepogodama.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Opći cilj: unapređenje standarda održavanja postojećih objekata komunalne infrastrukture, planiranje prostora.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Posebni cilj: unapređenje standarda održavanja komunalne infrastrukture, utvrđivanje režima uređenja prostora.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Mjerila uspješnosti: smanjenje pritužbi stanovništva i povećanje zadovoljstva stanovništva učinjenim, unapređenje stanja u prostoru, unapređenje poljoprivredne proizvodnje.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1561CA" w:rsidRDefault="007D0AE8" w:rsidP="007D0AE8">
      <w:pPr>
        <w:rPr>
          <w:b/>
          <w:lang w:val="hr-BA"/>
        </w:rPr>
      </w:pPr>
      <w:r w:rsidRPr="001561CA">
        <w:rPr>
          <w:b/>
          <w:lang w:val="hr-BA"/>
        </w:rPr>
        <w:t>PLAN</w:t>
      </w:r>
      <w:r w:rsidRPr="001561CA">
        <w:rPr>
          <w:b/>
          <w:lang w:val="hr-BA"/>
        </w:rPr>
        <w:tab/>
      </w:r>
      <w:r w:rsidRPr="001561CA">
        <w:rPr>
          <w:b/>
          <w:lang w:val="hr-BA"/>
        </w:rPr>
        <w:tab/>
      </w:r>
      <w:r w:rsidRPr="001561CA">
        <w:rPr>
          <w:b/>
          <w:lang w:val="hr-BA"/>
        </w:rPr>
        <w:tab/>
        <w:t>IZMJENE</w:t>
      </w:r>
      <w:r w:rsidRPr="001561CA">
        <w:rPr>
          <w:b/>
          <w:lang w:val="hr-BA"/>
        </w:rPr>
        <w:tab/>
      </w:r>
      <w:r w:rsidRPr="001561CA">
        <w:rPr>
          <w:b/>
          <w:lang w:val="hr-BA"/>
        </w:rPr>
        <w:tab/>
        <w:t>RAZLIKA</w:t>
      </w:r>
      <w:r w:rsidRPr="001561CA">
        <w:rPr>
          <w:b/>
          <w:lang w:val="hr-BA"/>
        </w:rPr>
        <w:tab/>
      </w:r>
      <w:r w:rsidRPr="001561CA">
        <w:rPr>
          <w:b/>
          <w:lang w:val="hr-BA"/>
        </w:rPr>
        <w:tab/>
        <w:t>%</w:t>
      </w:r>
    </w:p>
    <w:p w:rsidR="007D0AE8" w:rsidRPr="001561CA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b/>
          <w:lang w:val="hr-BA"/>
        </w:rPr>
      </w:pPr>
      <w:r>
        <w:rPr>
          <w:b/>
          <w:lang w:val="hr-BA"/>
        </w:rPr>
        <w:t>1</w:t>
      </w:r>
      <w:r w:rsidR="007E1677">
        <w:rPr>
          <w:b/>
          <w:lang w:val="hr-BA"/>
        </w:rPr>
        <w:t>2</w:t>
      </w:r>
      <w:r w:rsidRPr="001561CA">
        <w:rPr>
          <w:b/>
          <w:lang w:val="hr-BA"/>
        </w:rPr>
        <w:t>.</w:t>
      </w:r>
      <w:r w:rsidR="007E1677">
        <w:rPr>
          <w:b/>
          <w:lang w:val="hr-BA"/>
        </w:rPr>
        <w:t>679</w:t>
      </w:r>
      <w:r w:rsidRPr="001561CA">
        <w:rPr>
          <w:b/>
          <w:lang w:val="hr-BA"/>
        </w:rPr>
        <w:t>.</w:t>
      </w:r>
      <w:r w:rsidR="007E1677">
        <w:rPr>
          <w:b/>
          <w:lang w:val="hr-BA"/>
        </w:rPr>
        <w:t>310</w:t>
      </w:r>
      <w:r w:rsidRPr="001561CA">
        <w:rPr>
          <w:b/>
          <w:lang w:val="hr-BA"/>
        </w:rPr>
        <w:t>,00</w:t>
      </w:r>
      <w:r w:rsidRPr="001561CA">
        <w:rPr>
          <w:b/>
          <w:lang w:val="hr-BA"/>
        </w:rPr>
        <w:tab/>
      </w:r>
      <w:r w:rsidRPr="001561CA">
        <w:rPr>
          <w:b/>
          <w:lang w:val="hr-BA"/>
        </w:rPr>
        <w:tab/>
      </w:r>
      <w:r w:rsidR="007E1677">
        <w:rPr>
          <w:b/>
          <w:lang w:val="hr-BA"/>
        </w:rPr>
        <w:t>7</w:t>
      </w:r>
      <w:r w:rsidRPr="001561CA">
        <w:rPr>
          <w:b/>
          <w:lang w:val="hr-BA"/>
        </w:rPr>
        <w:t>.</w:t>
      </w:r>
      <w:r w:rsidR="003942D0">
        <w:rPr>
          <w:b/>
          <w:lang w:val="hr-BA"/>
        </w:rPr>
        <w:t>811</w:t>
      </w:r>
      <w:r w:rsidRPr="001561CA">
        <w:rPr>
          <w:b/>
          <w:lang w:val="hr-BA"/>
        </w:rPr>
        <w:t>.</w:t>
      </w:r>
      <w:r w:rsidR="003942D0">
        <w:rPr>
          <w:b/>
          <w:lang w:val="hr-BA"/>
        </w:rPr>
        <w:t>663</w:t>
      </w:r>
      <w:r>
        <w:rPr>
          <w:b/>
          <w:lang w:val="hr-BA"/>
        </w:rPr>
        <w:t>,</w:t>
      </w:r>
      <w:r w:rsidR="003942D0">
        <w:rPr>
          <w:b/>
          <w:lang w:val="hr-BA"/>
        </w:rPr>
        <w:t>2</w:t>
      </w:r>
      <w:r w:rsidR="007E1677">
        <w:rPr>
          <w:b/>
          <w:lang w:val="hr-BA"/>
        </w:rPr>
        <w:t>1</w:t>
      </w:r>
      <w:r>
        <w:rPr>
          <w:b/>
          <w:lang w:val="hr-BA"/>
        </w:rPr>
        <w:tab/>
        <w:t xml:space="preserve">           -</w:t>
      </w:r>
      <w:r w:rsidR="003942D0">
        <w:rPr>
          <w:b/>
          <w:lang w:val="hr-BA"/>
        </w:rPr>
        <w:t>4</w:t>
      </w:r>
      <w:r>
        <w:rPr>
          <w:b/>
          <w:lang w:val="hr-BA"/>
        </w:rPr>
        <w:t>.</w:t>
      </w:r>
      <w:r w:rsidR="003942D0">
        <w:rPr>
          <w:b/>
          <w:lang w:val="hr-BA"/>
        </w:rPr>
        <w:t>867</w:t>
      </w:r>
      <w:r>
        <w:rPr>
          <w:b/>
          <w:lang w:val="hr-BA"/>
        </w:rPr>
        <w:t>.</w:t>
      </w:r>
      <w:r w:rsidR="003942D0">
        <w:rPr>
          <w:b/>
          <w:lang w:val="hr-BA"/>
        </w:rPr>
        <w:t>646</w:t>
      </w:r>
      <w:r>
        <w:rPr>
          <w:b/>
          <w:lang w:val="hr-BA"/>
        </w:rPr>
        <w:t>,</w:t>
      </w:r>
      <w:r w:rsidR="003942D0">
        <w:rPr>
          <w:b/>
          <w:lang w:val="hr-BA"/>
        </w:rPr>
        <w:t>79</w:t>
      </w:r>
      <w:r w:rsidRPr="001561CA">
        <w:rPr>
          <w:b/>
          <w:lang w:val="hr-BA"/>
        </w:rPr>
        <w:tab/>
      </w:r>
      <w:r w:rsidRPr="001561CA">
        <w:rPr>
          <w:b/>
          <w:lang w:val="hr-BA"/>
        </w:rPr>
        <w:tab/>
      </w:r>
      <w:r>
        <w:rPr>
          <w:b/>
          <w:lang w:val="hr-BA"/>
        </w:rPr>
        <w:t>-</w:t>
      </w:r>
      <w:r w:rsidR="003942D0">
        <w:rPr>
          <w:b/>
          <w:lang w:val="hr-BA"/>
        </w:rPr>
        <w:t>38</w:t>
      </w:r>
      <w:r w:rsidRPr="001561CA">
        <w:rPr>
          <w:b/>
          <w:lang w:val="hr-BA"/>
        </w:rPr>
        <w:t>,</w:t>
      </w:r>
      <w:r w:rsidR="003942D0">
        <w:rPr>
          <w:b/>
          <w:lang w:val="hr-BA"/>
        </w:rPr>
        <w:t>39</w:t>
      </w:r>
    </w:p>
    <w:p w:rsidR="007D0AE8" w:rsidRDefault="007D0AE8" w:rsidP="007D0AE8">
      <w:pPr>
        <w:rPr>
          <w:b/>
          <w:lang w:val="hr-BA"/>
        </w:rPr>
      </w:pPr>
    </w:p>
    <w:p w:rsidR="007D0AE8" w:rsidRPr="001561CA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Zakonska osnova: Zakon o lokalnoj i područnoj (regionalnoj) samoupravi (NN 33/01, 60/01, 129/05, 109/07, 125/08, 36/09, 150/11, 144/12, 19/13), Statut Općine Sunja (SV 30/09, 26/10, 43/10, 12/13, 46/13, 31/14, 5/18), Zakon o komunalnom gospodarstvu (NN 36/95, 109/95, 21/96, 70/97, 128/99, 57/00, 129/00, 59/01, 26/03, 82/04, 110/04, 178/04, 38/09, 79/09, 49/11, 84/11, 91/11, 144/12, 94/13, 153/13, 147/14, 36/15), Zakon o prostornom uređenju i gradnji (NN 76/07, 38/09, 55/11, 80/13, 78/15).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b/>
          <w:lang w:val="hr-BA"/>
        </w:rPr>
      </w:pPr>
      <w:r w:rsidRPr="001561CA">
        <w:rPr>
          <w:b/>
          <w:lang w:val="hr-BA"/>
        </w:rPr>
        <w:t>Glava 4. Služba za društvene djelatnosti</w:t>
      </w:r>
    </w:p>
    <w:p w:rsidR="007D0AE8" w:rsidRPr="001561CA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  <w:t xml:space="preserve">   Program: Protupožarna i civilna zaštita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Program javnih potreba u kulturi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Program ostalih udruga društvenih usmjerenja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Program javnih potreba u sportu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Program javnih potreba u socijalnoj skrbi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Program javnih radova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U službi za društvene djelatnosti se obavljaju poslovi vezani za zaštitu od požara i civilnu zaštitu, te se osiguravaju potrebe stanovništva u području odgoja, obrazovanja i sporta. Putem socijalnog programa osigurava se zaštita standarda stanovništva, osiguravaju se potrebe u području kulture, potiču se i prate programi udruga u kulturi i udruga društvenog usmjerenja.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Opći cilj: realizacija programa zaštite od požara, unapređenje društvenog standarda u području kulture, socijalne skrbi i sporta.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lastRenderedPageBreak/>
        <w:t>Posebni cilj: osigurati kvalitetniju socijalnu skrb, uključivanje većeg broja građana za što većim korištenjem sportskih sadržaja, posebice djece i mladeži.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Mjerila uspješnosti: broj sportskih natjecanja, realizacija programa udruga, postotak kućanstva kojima se financiraju troškovi stanovanja.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783AA6" w:rsidRDefault="007D0AE8" w:rsidP="007D0AE8">
      <w:pPr>
        <w:rPr>
          <w:b/>
          <w:lang w:val="hr-BA"/>
        </w:rPr>
      </w:pPr>
      <w:r w:rsidRPr="00783AA6">
        <w:rPr>
          <w:b/>
          <w:lang w:val="hr-BA"/>
        </w:rPr>
        <w:t>PLAN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IZMJENE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RAZLIKA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%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Pr="00783AA6" w:rsidRDefault="00D9508A" w:rsidP="007D0AE8">
      <w:pPr>
        <w:rPr>
          <w:b/>
          <w:lang w:val="hr-BA"/>
        </w:rPr>
      </w:pPr>
      <w:r>
        <w:rPr>
          <w:b/>
          <w:lang w:val="hr-BA"/>
        </w:rPr>
        <w:t>3</w:t>
      </w:r>
      <w:r w:rsidR="007D0AE8">
        <w:rPr>
          <w:b/>
          <w:lang w:val="hr-BA"/>
        </w:rPr>
        <w:t>.</w:t>
      </w:r>
      <w:r>
        <w:rPr>
          <w:b/>
          <w:lang w:val="hr-BA"/>
        </w:rPr>
        <w:t>031</w:t>
      </w:r>
      <w:r w:rsidR="007D0AE8">
        <w:rPr>
          <w:b/>
          <w:lang w:val="hr-BA"/>
        </w:rPr>
        <w:t>.</w:t>
      </w:r>
      <w:r>
        <w:rPr>
          <w:b/>
          <w:lang w:val="hr-BA"/>
        </w:rPr>
        <w:t>472</w:t>
      </w:r>
      <w:r w:rsidR="007D0AE8">
        <w:rPr>
          <w:b/>
          <w:lang w:val="hr-BA"/>
        </w:rPr>
        <w:t>,</w:t>
      </w:r>
      <w:r>
        <w:rPr>
          <w:b/>
          <w:lang w:val="hr-BA"/>
        </w:rPr>
        <w:t>13</w:t>
      </w:r>
      <w:r w:rsidR="007D0AE8" w:rsidRPr="00783AA6">
        <w:rPr>
          <w:b/>
          <w:lang w:val="hr-BA"/>
        </w:rPr>
        <w:tab/>
      </w:r>
      <w:r w:rsidR="007D0AE8" w:rsidRPr="00783AA6">
        <w:rPr>
          <w:b/>
          <w:lang w:val="hr-BA"/>
        </w:rPr>
        <w:tab/>
      </w:r>
      <w:r>
        <w:rPr>
          <w:b/>
          <w:lang w:val="hr-BA"/>
        </w:rPr>
        <w:t>2</w:t>
      </w:r>
      <w:r w:rsidR="007D0AE8">
        <w:rPr>
          <w:b/>
          <w:lang w:val="hr-BA"/>
        </w:rPr>
        <w:t>.</w:t>
      </w:r>
      <w:r>
        <w:rPr>
          <w:b/>
          <w:lang w:val="hr-BA"/>
        </w:rPr>
        <w:t>277</w:t>
      </w:r>
      <w:r w:rsidR="007D0AE8">
        <w:rPr>
          <w:b/>
          <w:lang w:val="hr-BA"/>
        </w:rPr>
        <w:t>.</w:t>
      </w:r>
      <w:r>
        <w:rPr>
          <w:b/>
          <w:lang w:val="hr-BA"/>
        </w:rPr>
        <w:t>639</w:t>
      </w:r>
      <w:r w:rsidR="007D0AE8">
        <w:rPr>
          <w:b/>
          <w:lang w:val="hr-BA"/>
        </w:rPr>
        <w:t>,</w:t>
      </w:r>
      <w:r>
        <w:rPr>
          <w:b/>
          <w:lang w:val="hr-BA"/>
        </w:rPr>
        <w:t>44</w:t>
      </w:r>
      <w:r w:rsidR="007D0AE8" w:rsidRPr="00783AA6">
        <w:rPr>
          <w:b/>
          <w:lang w:val="hr-BA"/>
        </w:rPr>
        <w:tab/>
      </w:r>
      <w:r w:rsidR="007D0AE8" w:rsidRPr="00783AA6">
        <w:rPr>
          <w:b/>
          <w:lang w:val="hr-BA"/>
        </w:rPr>
        <w:tab/>
      </w:r>
      <w:r>
        <w:rPr>
          <w:b/>
          <w:lang w:val="hr-BA"/>
        </w:rPr>
        <w:t>-753</w:t>
      </w:r>
      <w:r w:rsidR="007D0AE8">
        <w:rPr>
          <w:b/>
          <w:lang w:val="hr-BA"/>
        </w:rPr>
        <w:t>.</w:t>
      </w:r>
      <w:r>
        <w:rPr>
          <w:b/>
          <w:lang w:val="hr-BA"/>
        </w:rPr>
        <w:t>832</w:t>
      </w:r>
      <w:r w:rsidR="007D0AE8">
        <w:rPr>
          <w:b/>
          <w:lang w:val="hr-BA"/>
        </w:rPr>
        <w:t>,</w:t>
      </w:r>
      <w:r>
        <w:rPr>
          <w:b/>
          <w:lang w:val="hr-BA"/>
        </w:rPr>
        <w:t>69</w:t>
      </w:r>
      <w:r w:rsidR="007D0AE8" w:rsidRPr="00783AA6">
        <w:rPr>
          <w:b/>
          <w:lang w:val="hr-BA"/>
        </w:rPr>
        <w:tab/>
      </w:r>
      <w:r w:rsidR="007D0AE8" w:rsidRPr="00783AA6">
        <w:rPr>
          <w:b/>
          <w:lang w:val="hr-BA"/>
        </w:rPr>
        <w:tab/>
      </w:r>
      <w:r>
        <w:rPr>
          <w:b/>
          <w:lang w:val="hr-BA"/>
        </w:rPr>
        <w:t>-</w:t>
      </w:r>
      <w:r w:rsidR="007D0AE8">
        <w:rPr>
          <w:b/>
          <w:lang w:val="hr-BA"/>
        </w:rPr>
        <w:t>24</w:t>
      </w:r>
      <w:r w:rsidR="007D0AE8" w:rsidRPr="00783AA6">
        <w:rPr>
          <w:b/>
          <w:lang w:val="hr-BA"/>
        </w:rPr>
        <w:t>,</w:t>
      </w:r>
      <w:r>
        <w:rPr>
          <w:b/>
          <w:lang w:val="hr-BA"/>
        </w:rPr>
        <w:t>87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Zakonska osnova: Zakon o lokalnoj i područnoj (regionalnoj) samoupravi (NN 33/01, 60/01, 129/05, 109/07, 125/08, 36/09, 150/11, 144/12, 19/13), Statut Općine Sunja (SV 30/09, 26/10, 43/10, 12/13, 46/13, 31/14, 5/18), Zakon o vatrogastvu (NN 106/99, 117/01, 36/02, 96/03, 139/04, 174/04, 38/09, 80/10), Zakon o socijalnoj skrbi (NN 57/11, 157/13, 152/14, 99/15), Zakon o udrugama (NN 88/01, 11/02, 74/14), Zakon o sportu (NN 71/06, 150/08, 124/10, 124/11, 86/12, 94/13, 85/15).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783AA6" w:rsidRDefault="007D0AE8" w:rsidP="007D0AE8">
      <w:pPr>
        <w:rPr>
          <w:b/>
          <w:lang w:val="hr-BA"/>
        </w:rPr>
      </w:pPr>
      <w:r w:rsidRPr="00783AA6">
        <w:rPr>
          <w:b/>
          <w:lang w:val="hr-BA"/>
        </w:rPr>
        <w:t>Glava 5. Knjižnica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  <w:t xml:space="preserve">                Program: Program javnih potreba u kulturi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 xml:space="preserve">        Program javnih radova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Proračunski korisnik Narodna knjižnica i čitaonica Sunja obavlja poslove knjižnične djelatnosti u skladu sa svojim djelokrugom rada, organizira izložbe, te je uključena u sve aktivnosti na području kulture.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Opći cilj: unapređenje društvenog standarda u području kulture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Posebni cilj: uključivanje većeg broja građana, posebice djece i mladeži za korištenjem usluga posudbe knjiga, briga za pojedince koje promiču i njeguju tradicionalne vrijednosti i kulturno ozračje Općine.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Mjerila uspješnosti: broj korisnika u knjižnici, broj pročitanih knjiga, broj posjetitelja na izložbama.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Pr="00783AA6" w:rsidRDefault="007D0AE8" w:rsidP="007D0AE8">
      <w:pPr>
        <w:rPr>
          <w:b/>
          <w:lang w:val="hr-BA"/>
        </w:rPr>
      </w:pPr>
      <w:r w:rsidRPr="00783AA6">
        <w:rPr>
          <w:b/>
          <w:lang w:val="hr-BA"/>
        </w:rPr>
        <w:t>PLAN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IZMJENE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RAZLIKA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 w:rsidR="0053579B">
        <w:rPr>
          <w:b/>
          <w:lang w:val="hr-BA"/>
        </w:rPr>
        <w:t xml:space="preserve">  </w:t>
      </w:r>
      <w:r w:rsidRPr="00783AA6">
        <w:rPr>
          <w:b/>
          <w:lang w:val="hr-BA"/>
        </w:rPr>
        <w:t>%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b/>
          <w:lang w:val="hr-BA"/>
        </w:rPr>
      </w:pPr>
      <w:r>
        <w:rPr>
          <w:b/>
          <w:lang w:val="hr-BA"/>
        </w:rPr>
        <w:t>289.665,00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>
        <w:rPr>
          <w:b/>
          <w:lang w:val="hr-BA"/>
        </w:rPr>
        <w:t>2</w:t>
      </w:r>
      <w:r w:rsidR="0053579B">
        <w:rPr>
          <w:b/>
          <w:lang w:val="hr-BA"/>
        </w:rPr>
        <w:t>00</w:t>
      </w:r>
      <w:r w:rsidRPr="00783AA6">
        <w:rPr>
          <w:b/>
          <w:lang w:val="hr-BA"/>
        </w:rPr>
        <w:t>.</w:t>
      </w:r>
      <w:r w:rsidR="0053579B">
        <w:rPr>
          <w:b/>
          <w:lang w:val="hr-BA"/>
        </w:rPr>
        <w:t>142</w:t>
      </w:r>
      <w:r w:rsidRPr="00783AA6">
        <w:rPr>
          <w:b/>
          <w:lang w:val="hr-BA"/>
        </w:rPr>
        <w:t>,00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 w:rsidR="0053579B">
        <w:rPr>
          <w:b/>
          <w:lang w:val="hr-BA"/>
        </w:rPr>
        <w:t>-89.523,</w:t>
      </w:r>
      <w:r>
        <w:rPr>
          <w:b/>
          <w:lang w:val="hr-BA"/>
        </w:rPr>
        <w:t>00</w:t>
      </w:r>
      <w:r>
        <w:rPr>
          <w:b/>
          <w:lang w:val="hr-BA"/>
        </w:rPr>
        <w:tab/>
        <w:t xml:space="preserve">         </w:t>
      </w:r>
      <w:r w:rsidR="0053579B">
        <w:rPr>
          <w:b/>
          <w:lang w:val="hr-BA"/>
        </w:rPr>
        <w:t xml:space="preserve"> </w:t>
      </w:r>
      <w:r>
        <w:rPr>
          <w:b/>
          <w:lang w:val="hr-BA"/>
        </w:rPr>
        <w:t xml:space="preserve"> </w:t>
      </w:r>
      <w:r w:rsidR="0053579B">
        <w:rPr>
          <w:b/>
          <w:lang w:val="hr-BA"/>
        </w:rPr>
        <w:t>-30,91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Pr="00783AA6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Zakonska osnova: Zakon o ustanovama (NN 76/93, 29/97, 47/99, 35/08), Zakon o knjižnicama (NN 105/97, 5/98, 104/00, 87/08, 69/09).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Izmjene se odnose najvećim dijelom na neodobrena sredstva Ministarstva kulture za nabavu knjižne građe i računalne opreme, te na dodatna ulaganja u izradu ograde na stepeništu.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b/>
          <w:lang w:val="hr-BA"/>
        </w:rPr>
      </w:pPr>
      <w:r w:rsidRPr="00783AA6">
        <w:rPr>
          <w:b/>
          <w:lang w:val="hr-BA"/>
        </w:rPr>
        <w:t>Glava 6. Vrtić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  <w:t xml:space="preserve">     Program: Redovni program odgoja, naobrazbe i skrbi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ab/>
      </w:r>
      <w:r>
        <w:rPr>
          <w:lang w:val="hr-BA"/>
        </w:rPr>
        <w:tab/>
        <w:t xml:space="preserve">         Program javnih radova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Proračunski korisnik Dječji vrtić Bambi Sunja obavlja djelatnost predškolskog obrazovanja i odgoja kroz potrebe stanovnika u području brige o djeci, odgoju i obrazovanju.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Opći cilj: unapređenje društvenog standarda u području predškolskog odgoja.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Posebni cilj: postizanje bolje kvalitete smještaja djece u predškolske ustanove.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 xml:space="preserve">Mjerila uspješnosti: broj djece u vrtiću. </w:t>
      </w:r>
    </w:p>
    <w:p w:rsidR="007D0AE8" w:rsidRDefault="007D0AE8" w:rsidP="007D0AE8">
      <w:pPr>
        <w:rPr>
          <w:lang w:val="hr-BA"/>
        </w:rPr>
      </w:pPr>
    </w:p>
    <w:p w:rsidR="007D0AE8" w:rsidRPr="00783AA6" w:rsidRDefault="007D0AE8" w:rsidP="007D0AE8">
      <w:pPr>
        <w:rPr>
          <w:b/>
          <w:lang w:val="hr-BA"/>
        </w:rPr>
      </w:pPr>
      <w:r w:rsidRPr="00783AA6">
        <w:rPr>
          <w:b/>
          <w:lang w:val="hr-BA"/>
        </w:rPr>
        <w:t>PLAN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IZMJENE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RAZLIKA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  <w:t>%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b/>
          <w:lang w:val="hr-BA"/>
        </w:rPr>
      </w:pPr>
      <w:r>
        <w:rPr>
          <w:b/>
          <w:lang w:val="hr-BA"/>
        </w:rPr>
        <w:t>1.4</w:t>
      </w:r>
      <w:r w:rsidR="0053579B">
        <w:rPr>
          <w:b/>
          <w:lang w:val="hr-BA"/>
        </w:rPr>
        <w:t>83</w:t>
      </w:r>
      <w:r>
        <w:rPr>
          <w:b/>
          <w:lang w:val="hr-BA"/>
        </w:rPr>
        <w:t>.</w:t>
      </w:r>
      <w:r w:rsidR="0053579B">
        <w:rPr>
          <w:b/>
          <w:lang w:val="hr-BA"/>
        </w:rPr>
        <w:t>421</w:t>
      </w:r>
      <w:r>
        <w:rPr>
          <w:b/>
          <w:lang w:val="hr-BA"/>
        </w:rPr>
        <w:t>,00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>
        <w:rPr>
          <w:b/>
          <w:lang w:val="hr-BA"/>
        </w:rPr>
        <w:t>1.483.</w:t>
      </w:r>
      <w:r w:rsidR="0053579B">
        <w:rPr>
          <w:b/>
          <w:lang w:val="hr-BA"/>
        </w:rPr>
        <w:t>651</w:t>
      </w:r>
      <w:r>
        <w:rPr>
          <w:b/>
          <w:lang w:val="hr-BA"/>
        </w:rPr>
        <w:t>,</w:t>
      </w:r>
      <w:r w:rsidR="0053579B">
        <w:rPr>
          <w:b/>
          <w:lang w:val="hr-BA"/>
        </w:rPr>
        <w:t>63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>
        <w:rPr>
          <w:b/>
          <w:lang w:val="hr-BA"/>
        </w:rPr>
        <w:t xml:space="preserve"> </w:t>
      </w:r>
      <w:r w:rsidR="0053579B">
        <w:rPr>
          <w:b/>
          <w:lang w:val="hr-BA"/>
        </w:rPr>
        <w:t>230</w:t>
      </w:r>
      <w:r>
        <w:rPr>
          <w:b/>
          <w:lang w:val="hr-BA"/>
        </w:rPr>
        <w:t>,</w:t>
      </w:r>
      <w:r w:rsidR="0053579B">
        <w:rPr>
          <w:b/>
          <w:lang w:val="hr-BA"/>
        </w:rPr>
        <w:t>63</w:t>
      </w:r>
      <w:r w:rsidRPr="00783AA6">
        <w:rPr>
          <w:b/>
          <w:lang w:val="hr-BA"/>
        </w:rPr>
        <w:tab/>
      </w:r>
      <w:r w:rsidRPr="00783AA6">
        <w:rPr>
          <w:b/>
          <w:lang w:val="hr-BA"/>
        </w:rPr>
        <w:tab/>
      </w:r>
      <w:r>
        <w:rPr>
          <w:b/>
          <w:lang w:val="hr-BA"/>
        </w:rPr>
        <w:t>0,</w:t>
      </w:r>
      <w:r w:rsidR="0053579B">
        <w:rPr>
          <w:b/>
          <w:lang w:val="hr-BA"/>
        </w:rPr>
        <w:t>02</w:t>
      </w:r>
    </w:p>
    <w:p w:rsidR="007D0AE8" w:rsidRPr="00783AA6" w:rsidRDefault="007D0AE8" w:rsidP="007D0AE8">
      <w:pPr>
        <w:rPr>
          <w:b/>
          <w:lang w:val="hr-BA"/>
        </w:rPr>
      </w:pPr>
    </w:p>
    <w:p w:rsidR="007D0AE8" w:rsidRPr="00783AA6" w:rsidRDefault="007D0AE8" w:rsidP="007D0AE8">
      <w:pPr>
        <w:rPr>
          <w:b/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Zakonska osnova: Zakon o predškolskom odgoju i obrazovanju (NN 10/97, 107/07, 94/13), Zakon o ustanovama (NN 76/93, 29/97, 47/93, 35/08).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 xml:space="preserve">Ovim </w:t>
      </w:r>
      <w:r w:rsidR="000034EE">
        <w:rPr>
          <w:lang w:val="hr-BA"/>
        </w:rPr>
        <w:t>II</w:t>
      </w:r>
      <w:r>
        <w:rPr>
          <w:lang w:val="hr-BA"/>
        </w:rPr>
        <w:t>I. Izmjenama i dopunama Proračuna Općine Sunja za 2018. godinu utvrđeni su: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PRIHODI I PRIMICI</w:t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 w:rsidR="000034EE">
        <w:rPr>
          <w:lang w:val="hr-BA"/>
        </w:rPr>
        <w:t>1</w:t>
      </w:r>
      <w:r w:rsidR="000F3D6D">
        <w:rPr>
          <w:lang w:val="hr-BA"/>
        </w:rPr>
        <w:t>8</w:t>
      </w:r>
      <w:r>
        <w:rPr>
          <w:lang w:val="hr-BA"/>
        </w:rPr>
        <w:t>.</w:t>
      </w:r>
      <w:r w:rsidR="000F3D6D">
        <w:rPr>
          <w:lang w:val="hr-BA"/>
        </w:rPr>
        <w:t>407</w:t>
      </w:r>
      <w:r>
        <w:rPr>
          <w:lang w:val="hr-BA"/>
        </w:rPr>
        <w:t>.</w:t>
      </w:r>
      <w:r w:rsidR="000F3D6D">
        <w:rPr>
          <w:lang w:val="hr-BA"/>
        </w:rPr>
        <w:t>350</w:t>
      </w:r>
      <w:r>
        <w:rPr>
          <w:lang w:val="hr-BA"/>
        </w:rPr>
        <w:t>,</w:t>
      </w:r>
      <w:r w:rsidR="000F3D6D">
        <w:rPr>
          <w:lang w:val="hr-BA"/>
        </w:rPr>
        <w:t>6</w:t>
      </w:r>
      <w:r w:rsidR="000034EE">
        <w:rPr>
          <w:lang w:val="hr-BA"/>
        </w:rPr>
        <w:t>5</w:t>
      </w:r>
      <w:r>
        <w:rPr>
          <w:lang w:val="hr-BA"/>
        </w:rPr>
        <w:t xml:space="preserve"> kn</w:t>
      </w:r>
    </w:p>
    <w:p w:rsidR="007D0AE8" w:rsidRDefault="007D0AE8" w:rsidP="007D0AE8">
      <w:pPr>
        <w:pBdr>
          <w:bottom w:val="single" w:sz="12" w:space="1" w:color="auto"/>
        </w:pBdr>
        <w:rPr>
          <w:lang w:val="hr-BA"/>
        </w:rPr>
      </w:pPr>
      <w:r>
        <w:rPr>
          <w:lang w:val="hr-BA"/>
        </w:rPr>
        <w:t>MANJAK 2017.</w:t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>- 2.400.450,33 kn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UKUPNO:</w:t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 w:rsidR="000034EE">
        <w:rPr>
          <w:lang w:val="hr-BA"/>
        </w:rPr>
        <w:t>1</w:t>
      </w:r>
      <w:r w:rsidR="000F3D6D">
        <w:rPr>
          <w:lang w:val="hr-BA"/>
        </w:rPr>
        <w:t>6</w:t>
      </w:r>
      <w:r>
        <w:rPr>
          <w:lang w:val="hr-BA"/>
        </w:rPr>
        <w:t>.</w:t>
      </w:r>
      <w:r w:rsidR="000F3D6D">
        <w:rPr>
          <w:lang w:val="hr-BA"/>
        </w:rPr>
        <w:t>006</w:t>
      </w:r>
      <w:r>
        <w:rPr>
          <w:lang w:val="hr-BA"/>
        </w:rPr>
        <w:t>.</w:t>
      </w:r>
      <w:r w:rsidR="000F3D6D">
        <w:rPr>
          <w:lang w:val="hr-BA"/>
        </w:rPr>
        <w:t>900</w:t>
      </w:r>
      <w:r>
        <w:rPr>
          <w:lang w:val="hr-BA"/>
        </w:rPr>
        <w:t>,</w:t>
      </w:r>
      <w:r w:rsidR="000F3D6D">
        <w:rPr>
          <w:lang w:val="hr-BA"/>
        </w:rPr>
        <w:t>3</w:t>
      </w:r>
      <w:r w:rsidR="000034EE">
        <w:rPr>
          <w:lang w:val="hr-BA"/>
        </w:rPr>
        <w:t>2</w:t>
      </w:r>
      <w:r>
        <w:rPr>
          <w:lang w:val="hr-BA"/>
        </w:rPr>
        <w:t xml:space="preserve"> kn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r>
        <w:rPr>
          <w:lang w:val="hr-BA"/>
        </w:rPr>
        <w:t>RASHODI I IZDACI</w:t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 w:rsidR="0054105D">
        <w:rPr>
          <w:lang w:val="hr-BA"/>
        </w:rPr>
        <w:t>1</w:t>
      </w:r>
      <w:r w:rsidR="000F3D6D">
        <w:rPr>
          <w:lang w:val="hr-BA"/>
        </w:rPr>
        <w:t>5</w:t>
      </w:r>
      <w:r>
        <w:rPr>
          <w:lang w:val="hr-BA"/>
        </w:rPr>
        <w:t>.</w:t>
      </w:r>
      <w:r w:rsidR="000F3D6D">
        <w:rPr>
          <w:lang w:val="hr-BA"/>
        </w:rPr>
        <w:t>656</w:t>
      </w:r>
      <w:r>
        <w:rPr>
          <w:lang w:val="hr-BA"/>
        </w:rPr>
        <w:t>.</w:t>
      </w:r>
      <w:r w:rsidR="000F3D6D">
        <w:rPr>
          <w:lang w:val="hr-BA"/>
        </w:rPr>
        <w:t>900</w:t>
      </w:r>
      <w:r>
        <w:rPr>
          <w:lang w:val="hr-BA"/>
        </w:rPr>
        <w:t>,</w:t>
      </w:r>
      <w:r w:rsidR="000F3D6D">
        <w:rPr>
          <w:lang w:val="hr-BA"/>
        </w:rPr>
        <w:t>3</w:t>
      </w:r>
      <w:r w:rsidR="0054105D">
        <w:rPr>
          <w:lang w:val="hr-BA"/>
        </w:rPr>
        <w:t>2</w:t>
      </w:r>
      <w:r>
        <w:rPr>
          <w:lang w:val="hr-BA"/>
        </w:rPr>
        <w:t xml:space="preserve"> kn</w:t>
      </w:r>
    </w:p>
    <w:p w:rsidR="007D0AE8" w:rsidRDefault="007D0AE8" w:rsidP="007D0AE8">
      <w:pPr>
        <w:pBdr>
          <w:bottom w:val="single" w:sz="12" w:space="1" w:color="auto"/>
        </w:pBdr>
        <w:rPr>
          <w:lang w:val="hr-BA"/>
        </w:rPr>
      </w:pPr>
      <w:r>
        <w:rPr>
          <w:lang w:val="hr-BA"/>
        </w:rPr>
        <w:t>IZDACI ZA OTPLATU KREDITA</w:t>
      </w:r>
      <w:r>
        <w:rPr>
          <w:lang w:val="hr-BA"/>
        </w:rPr>
        <w:tab/>
      </w:r>
      <w:r>
        <w:rPr>
          <w:lang w:val="hr-BA"/>
        </w:rPr>
        <w:tab/>
        <w:t xml:space="preserve">     </w:t>
      </w:r>
      <w:r w:rsidR="0054105D">
        <w:rPr>
          <w:lang w:val="hr-BA"/>
        </w:rPr>
        <w:t>35</w:t>
      </w:r>
      <w:r>
        <w:rPr>
          <w:lang w:val="hr-BA"/>
        </w:rPr>
        <w:t>0.000,00 kn</w:t>
      </w:r>
    </w:p>
    <w:p w:rsidR="007D0AE8" w:rsidRDefault="007D0AE8" w:rsidP="007D0AE8">
      <w:pPr>
        <w:rPr>
          <w:lang w:val="hr-BA"/>
        </w:rPr>
      </w:pPr>
      <w:r>
        <w:rPr>
          <w:lang w:val="hr-BA"/>
        </w:rPr>
        <w:t>UKUPNO:</w:t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  <w:t>1</w:t>
      </w:r>
      <w:r w:rsidR="000F3D6D">
        <w:rPr>
          <w:lang w:val="hr-BA"/>
        </w:rPr>
        <w:t>6</w:t>
      </w:r>
      <w:r>
        <w:rPr>
          <w:lang w:val="hr-BA"/>
        </w:rPr>
        <w:t>.</w:t>
      </w:r>
      <w:r w:rsidR="000F3D6D">
        <w:rPr>
          <w:lang w:val="hr-BA"/>
        </w:rPr>
        <w:t>006</w:t>
      </w:r>
      <w:r>
        <w:rPr>
          <w:lang w:val="hr-BA"/>
        </w:rPr>
        <w:t>.</w:t>
      </w:r>
      <w:r w:rsidR="000F3D6D">
        <w:rPr>
          <w:lang w:val="hr-BA"/>
        </w:rPr>
        <w:t>900</w:t>
      </w:r>
      <w:r>
        <w:rPr>
          <w:lang w:val="hr-BA"/>
        </w:rPr>
        <w:t>,</w:t>
      </w:r>
      <w:r w:rsidR="000F3D6D">
        <w:rPr>
          <w:lang w:val="hr-BA"/>
        </w:rPr>
        <w:t>32</w:t>
      </w:r>
      <w:r>
        <w:rPr>
          <w:lang w:val="hr-BA"/>
        </w:rPr>
        <w:t xml:space="preserve"> kn</w:t>
      </w: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</w:p>
    <w:p w:rsidR="007D0AE8" w:rsidRDefault="007D0AE8" w:rsidP="007D0AE8">
      <w:pPr>
        <w:rPr>
          <w:lang w:val="hr-BA"/>
        </w:rPr>
      </w:pPr>
      <w:bookmarkStart w:id="0" w:name="_GoBack"/>
      <w:bookmarkEnd w:id="0"/>
    </w:p>
    <w:p w:rsidR="007D0AE8" w:rsidRDefault="007D0AE8" w:rsidP="007D0AE8">
      <w:pPr>
        <w:rPr>
          <w:lang w:val="hr-BA"/>
        </w:rPr>
      </w:pPr>
    </w:p>
    <w:p w:rsidR="007D0AE8" w:rsidRPr="007B66AB" w:rsidRDefault="007D0AE8" w:rsidP="007D0AE8">
      <w:pPr>
        <w:rPr>
          <w:b/>
          <w:lang w:val="hr-BA"/>
        </w:rPr>
      </w:pP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>
        <w:rPr>
          <w:lang w:val="hr-BA"/>
        </w:rPr>
        <w:tab/>
      </w:r>
      <w:r w:rsidRPr="007B66AB">
        <w:rPr>
          <w:b/>
          <w:lang w:val="hr-BA"/>
        </w:rPr>
        <w:t>OPĆINSKI NAČELNIK</w:t>
      </w:r>
    </w:p>
    <w:p w:rsidR="007D0AE8" w:rsidRPr="007B66AB" w:rsidRDefault="007D0AE8" w:rsidP="007D0AE8">
      <w:pPr>
        <w:rPr>
          <w:b/>
          <w:lang w:val="hr-BA"/>
        </w:rPr>
      </w:pPr>
    </w:p>
    <w:p w:rsidR="007D0AE8" w:rsidRPr="007B66AB" w:rsidRDefault="007D0AE8" w:rsidP="007D0AE8">
      <w:pPr>
        <w:rPr>
          <w:b/>
          <w:lang w:val="hr-BA"/>
        </w:rPr>
      </w:pPr>
    </w:p>
    <w:p w:rsidR="007D0AE8" w:rsidRPr="007B66AB" w:rsidRDefault="007D0AE8" w:rsidP="007D0AE8">
      <w:pPr>
        <w:rPr>
          <w:b/>
          <w:lang w:val="hr-BA"/>
        </w:rPr>
      </w:pPr>
      <w:r w:rsidRPr="007B66AB">
        <w:rPr>
          <w:b/>
          <w:lang w:val="hr-BA"/>
        </w:rPr>
        <w:tab/>
      </w:r>
      <w:r w:rsidRPr="007B66AB">
        <w:rPr>
          <w:b/>
          <w:lang w:val="hr-BA"/>
        </w:rPr>
        <w:tab/>
      </w:r>
      <w:r w:rsidRPr="007B66AB">
        <w:rPr>
          <w:b/>
          <w:lang w:val="hr-BA"/>
        </w:rPr>
        <w:tab/>
      </w:r>
      <w:r w:rsidRPr="007B66AB">
        <w:rPr>
          <w:b/>
          <w:lang w:val="hr-BA"/>
        </w:rPr>
        <w:tab/>
      </w:r>
      <w:r w:rsidRPr="007B66AB">
        <w:rPr>
          <w:b/>
          <w:lang w:val="hr-BA"/>
        </w:rPr>
        <w:tab/>
      </w:r>
      <w:r w:rsidRPr="007B66AB">
        <w:rPr>
          <w:b/>
          <w:lang w:val="hr-BA"/>
        </w:rPr>
        <w:tab/>
      </w:r>
      <w:r w:rsidRPr="007B66AB">
        <w:rPr>
          <w:b/>
          <w:lang w:val="hr-BA"/>
        </w:rPr>
        <w:tab/>
        <w:t xml:space="preserve"> </w:t>
      </w:r>
      <w:r>
        <w:rPr>
          <w:b/>
          <w:lang w:val="hr-BA"/>
        </w:rPr>
        <w:t xml:space="preserve"> </w:t>
      </w:r>
      <w:r w:rsidRPr="007B66AB">
        <w:rPr>
          <w:b/>
          <w:lang w:val="hr-BA"/>
        </w:rPr>
        <w:t xml:space="preserve">   Grga Dragičević</w:t>
      </w:r>
    </w:p>
    <w:p w:rsidR="00100E1E" w:rsidRDefault="00100E1E"/>
    <w:sectPr w:rsidR="00100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B8"/>
    <w:rsid w:val="000034EE"/>
    <w:rsid w:val="000A2E58"/>
    <w:rsid w:val="000F3D6D"/>
    <w:rsid w:val="00100E1E"/>
    <w:rsid w:val="003942D0"/>
    <w:rsid w:val="003C6EB6"/>
    <w:rsid w:val="0053579B"/>
    <w:rsid w:val="0054105D"/>
    <w:rsid w:val="005C51F4"/>
    <w:rsid w:val="006A79B8"/>
    <w:rsid w:val="007D0AE8"/>
    <w:rsid w:val="007E1677"/>
    <w:rsid w:val="00D9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88976-233D-4241-83EF-99E058D2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1462</Words>
  <Characters>8334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10</cp:revision>
  <dcterms:created xsi:type="dcterms:W3CDTF">2018-12-14T11:39:00Z</dcterms:created>
  <dcterms:modified xsi:type="dcterms:W3CDTF">2018-12-24T07:54:00Z</dcterms:modified>
</cp:coreProperties>
</file>